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6E363D">
      <w:pPr>
        <w:tabs>
          <w:tab w:val="center" w:pos="4680"/>
        </w:tabs>
        <w:suppressAutoHyphens/>
        <w:jc w:val="both"/>
        <w:rPr>
          <w:rFonts w:ascii="Times New Roman" w:hAnsi="Times New Roman"/>
          <w:spacing w:val="-3"/>
          <w:szCs w:val="24"/>
        </w:rPr>
      </w:pPr>
      <w:r w:rsidRPr="00F96F9E">
        <w:rPr>
          <w:rFonts w:ascii="Times New Roman" w:hAnsi="Times New Roman"/>
          <w:spacing w:val="-3"/>
          <w:szCs w:val="24"/>
        </w:rPr>
        <w:fldChar w:fldCharType="begin"/>
      </w:r>
      <w:r w:rsidR="00DF423E" w:rsidRPr="00F96F9E">
        <w:rPr>
          <w:rFonts w:ascii="Times New Roman" w:hAnsi="Times New Roman"/>
          <w:spacing w:val="-3"/>
          <w:szCs w:val="24"/>
        </w:rPr>
        <w:instrText>ADVANCE \D 108.0</w:instrText>
      </w:r>
      <w:r w:rsidRPr="00F96F9E">
        <w:rPr>
          <w:rFonts w:ascii="Times New Roman" w:hAnsi="Times New Roman"/>
          <w:spacing w:val="-3"/>
          <w:szCs w:val="24"/>
        </w:rPr>
        <w:fldChar w:fldCharType="end"/>
      </w:r>
      <w:r w:rsidR="00DF423E" w:rsidRPr="00F96F9E">
        <w:rPr>
          <w:rFonts w:ascii="Times New Roman" w:hAnsi="Times New Roman"/>
          <w:b/>
          <w:spacing w:val="-3"/>
          <w:szCs w:val="24"/>
        </w:rPr>
        <w:tab/>
      </w:r>
      <w:r w:rsidR="00DF423E" w:rsidRPr="00F96F9E">
        <w:rPr>
          <w:rFonts w:ascii="Times New Roman" w:hAnsi="Times New Roman"/>
          <w:b/>
          <w:spacing w:val="-3"/>
          <w:szCs w:val="24"/>
          <w:u w:val="single"/>
        </w:rPr>
        <w:t>M E M O R A N D U M</w:t>
      </w: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81654E">
        <w:rPr>
          <w:rFonts w:ascii="Times New Roman" w:hAnsi="Times New Roman"/>
          <w:b/>
          <w:spacing w:val="-3"/>
          <w:szCs w:val="24"/>
        </w:rPr>
        <w:t>DATE</w:t>
      </w:r>
      <w:r w:rsidRPr="0081654E">
        <w:rPr>
          <w:rFonts w:ascii="Times New Roman" w:hAnsi="Times New Roman"/>
          <w:spacing w:val="-3"/>
          <w:szCs w:val="24"/>
        </w:rPr>
        <w:t>:</w:t>
      </w:r>
      <w:r w:rsidRPr="00F96F9E">
        <w:rPr>
          <w:rFonts w:ascii="Times New Roman" w:hAnsi="Times New Roman"/>
          <w:spacing w:val="-3"/>
          <w:szCs w:val="24"/>
        </w:rPr>
        <w:tab/>
      </w:r>
      <w:r w:rsidR="00843D0F">
        <w:rPr>
          <w:rFonts w:ascii="Times New Roman" w:hAnsi="Times New Roman"/>
          <w:spacing w:val="-3"/>
          <w:szCs w:val="24"/>
        </w:rPr>
        <w:t>May 8, 2014</w:t>
      </w: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F96F9E">
        <w:rPr>
          <w:rFonts w:ascii="Times New Roman" w:hAnsi="Times New Roman"/>
          <w:b/>
          <w:spacing w:val="-3"/>
          <w:szCs w:val="24"/>
        </w:rPr>
        <w:t>TO</w:t>
      </w:r>
      <w:r w:rsidRPr="00F96F9E">
        <w:rPr>
          <w:rFonts w:ascii="Times New Roman" w:hAnsi="Times New Roman"/>
          <w:spacing w:val="-3"/>
          <w:szCs w:val="24"/>
        </w:rPr>
        <w:t>:</w:t>
      </w:r>
      <w:r w:rsidRPr="00F96F9E">
        <w:rPr>
          <w:rFonts w:ascii="Times New Roman" w:hAnsi="Times New Roman"/>
          <w:spacing w:val="-3"/>
          <w:szCs w:val="24"/>
        </w:rPr>
        <w:tab/>
      </w:r>
      <w:r w:rsidRPr="004D1A2B">
        <w:rPr>
          <w:rFonts w:ascii="Times New Roman" w:hAnsi="Times New Roman"/>
          <w:spacing w:val="-3"/>
          <w:szCs w:val="24"/>
        </w:rPr>
        <w:t>Richard D. Garrity, Ph.D.</w:t>
      </w:r>
    </w:p>
    <w:p w:rsidR="00DF423E" w:rsidRPr="00F96F9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Default="00DF423E" w:rsidP="0026177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F96F9E">
        <w:rPr>
          <w:rFonts w:ascii="Times New Roman" w:hAnsi="Times New Roman"/>
          <w:b/>
          <w:spacing w:val="-3"/>
          <w:szCs w:val="24"/>
        </w:rPr>
        <w:t>FROM</w:t>
      </w:r>
      <w:r w:rsidRPr="00F96F9E">
        <w:rPr>
          <w:rFonts w:ascii="Times New Roman" w:hAnsi="Times New Roman"/>
          <w:spacing w:val="-3"/>
          <w:szCs w:val="24"/>
        </w:rPr>
        <w:t>:</w:t>
      </w:r>
      <w:r w:rsidRPr="00F96F9E">
        <w:rPr>
          <w:rFonts w:ascii="Times New Roman" w:hAnsi="Times New Roman"/>
          <w:spacing w:val="-3"/>
          <w:szCs w:val="24"/>
        </w:rPr>
        <w:tab/>
      </w:r>
      <w:r w:rsidR="00E13990">
        <w:rPr>
          <w:rFonts w:ascii="Times New Roman" w:hAnsi="Times New Roman"/>
          <w:spacing w:val="-3"/>
          <w:szCs w:val="24"/>
        </w:rPr>
        <w:t xml:space="preserve">Lora Webb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D567D">
        <w:rPr>
          <w:rFonts w:ascii="Times New Roman" w:hAnsi="Times New Roman"/>
          <w:b/>
          <w:spacing w:val="-3"/>
          <w:szCs w:val="24"/>
        </w:rPr>
        <w:t>THRU</w:t>
      </w:r>
      <w:r w:rsidRPr="00F96F9E">
        <w:rPr>
          <w:rFonts w:ascii="Times New Roman" w:hAnsi="Times New Roman"/>
          <w:spacing w:val="-3"/>
          <w:szCs w:val="24"/>
        </w:rPr>
        <w:t>:</w:t>
      </w:r>
      <w:r w:rsidR="00E13990">
        <w:rPr>
          <w:rFonts w:ascii="Times New Roman" w:hAnsi="Times New Roman"/>
          <w:spacing w:val="-3"/>
          <w:szCs w:val="24"/>
        </w:rPr>
        <w:t xml:space="preserve">  </w:t>
      </w:r>
      <w:r>
        <w:rPr>
          <w:rFonts w:ascii="Times New Roman" w:hAnsi="Times New Roman"/>
          <w:spacing w:val="-3"/>
          <w:szCs w:val="24"/>
        </w:rPr>
        <w:t>Diana M. Lee, P.E.</w:t>
      </w:r>
    </w:p>
    <w:p w:rsidR="00E13990" w:rsidRDefault="00E13990" w:rsidP="0026177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sidRPr="00E13990">
        <w:rPr>
          <w:rFonts w:ascii="Times New Roman" w:hAnsi="Times New Roman"/>
          <w:spacing w:val="-3"/>
          <w:szCs w:val="24"/>
        </w:rPr>
        <w:t xml:space="preserve">  </w:t>
      </w:r>
      <w:proofErr w:type="spellStart"/>
      <w:r w:rsidRPr="00E13990">
        <w:rPr>
          <w:rFonts w:ascii="Times New Roman" w:hAnsi="Times New Roman"/>
          <w:spacing w:val="-3"/>
          <w:szCs w:val="24"/>
        </w:rPr>
        <w:t>Sterlin</w:t>
      </w:r>
      <w:proofErr w:type="spellEnd"/>
      <w:r w:rsidRPr="00E13990">
        <w:rPr>
          <w:rFonts w:ascii="Times New Roman" w:hAnsi="Times New Roman"/>
          <w:spacing w:val="-3"/>
          <w:szCs w:val="24"/>
        </w:rPr>
        <w:t xml:space="preserve"> K.</w:t>
      </w:r>
      <w:r>
        <w:rPr>
          <w:rFonts w:ascii="Times New Roman" w:hAnsi="Times New Roman"/>
          <w:spacing w:val="-3"/>
          <w:szCs w:val="24"/>
        </w:rPr>
        <w:t xml:space="preserve"> Woodard, P.E.</w:t>
      </w:r>
    </w:p>
    <w:p w:rsidR="00DF423E" w:rsidRPr="00F96F9E" w:rsidRDefault="00DF423E" w:rsidP="00EF2EB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Pr>
          <w:rFonts w:ascii="Times New Roman" w:hAnsi="Times New Roman"/>
          <w:b/>
          <w:spacing w:val="-3"/>
          <w:szCs w:val="24"/>
        </w:rPr>
        <w:tab/>
        <w:t xml:space="preserve">       </w:t>
      </w:r>
      <w:r>
        <w:rPr>
          <w:rFonts w:ascii="Times New Roman" w:hAnsi="Times New Roman"/>
          <w:b/>
          <w:spacing w:val="-3"/>
          <w:szCs w:val="24"/>
        </w:rPr>
        <w:tab/>
        <w:t xml:space="preserve"> </w:t>
      </w:r>
      <w:r w:rsidRPr="00F96F9E">
        <w:rPr>
          <w:rFonts w:ascii="Times New Roman" w:hAnsi="Times New Roman"/>
          <w:spacing w:val="-3"/>
          <w:szCs w:val="24"/>
        </w:rPr>
        <w:tab/>
      </w:r>
      <w:r w:rsidRPr="00F96F9E">
        <w:rPr>
          <w:rFonts w:ascii="Times New Roman" w:hAnsi="Times New Roman"/>
          <w:spacing w:val="-3"/>
          <w:szCs w:val="24"/>
        </w:rPr>
        <w:tab/>
      </w:r>
      <w:r w:rsidRPr="00F96F9E">
        <w:rPr>
          <w:rFonts w:ascii="Times New Roman" w:hAnsi="Times New Roman"/>
          <w:spacing w:val="-3"/>
          <w:szCs w:val="24"/>
        </w:rPr>
        <w:tab/>
      </w:r>
      <w:r w:rsidRPr="00F96F9E">
        <w:rPr>
          <w:rFonts w:ascii="Times New Roman" w:hAnsi="Times New Roman"/>
          <w:spacing w:val="-3"/>
          <w:szCs w:val="24"/>
        </w:rPr>
        <w:tab/>
      </w:r>
      <w:r w:rsidRPr="00F96F9E">
        <w:rPr>
          <w:rFonts w:ascii="Times New Roman" w:hAnsi="Times New Roman"/>
          <w:spacing w:val="-3"/>
          <w:szCs w:val="24"/>
        </w:rPr>
        <w:tab/>
      </w:r>
      <w:r w:rsidRPr="00F96F9E">
        <w:rPr>
          <w:rFonts w:ascii="Times New Roman" w:hAnsi="Times New Roman"/>
          <w:spacing w:val="-3"/>
          <w:szCs w:val="24"/>
        </w:rPr>
        <w:tab/>
      </w:r>
    </w:p>
    <w:p w:rsidR="00DF423E" w:rsidRDefault="00DF423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F96F9E">
        <w:rPr>
          <w:rFonts w:ascii="Times New Roman" w:hAnsi="Times New Roman"/>
          <w:b/>
          <w:spacing w:val="-3"/>
          <w:szCs w:val="24"/>
        </w:rPr>
        <w:t>SUBJECT:</w:t>
      </w:r>
      <w:r w:rsidRPr="00F96F9E">
        <w:rPr>
          <w:rFonts w:ascii="Times New Roman" w:hAnsi="Times New Roman"/>
          <w:b/>
          <w:spacing w:val="-3"/>
          <w:szCs w:val="24"/>
        </w:rPr>
        <w:tab/>
      </w:r>
      <w:r w:rsidR="00501749">
        <w:rPr>
          <w:rFonts w:ascii="Times New Roman" w:hAnsi="Times New Roman"/>
          <w:b/>
          <w:spacing w:val="-3"/>
          <w:szCs w:val="24"/>
        </w:rPr>
        <w:t xml:space="preserve">Revised </w:t>
      </w:r>
      <w:r w:rsidR="00BC2D21" w:rsidRPr="00BC2D21">
        <w:rPr>
          <w:rFonts w:ascii="Times New Roman" w:hAnsi="Times New Roman"/>
          <w:b/>
          <w:spacing w:val="-3"/>
          <w:szCs w:val="24"/>
        </w:rPr>
        <w:t>Operating Permit Renewal – Florida Gas Transmission Company</w:t>
      </w:r>
    </w:p>
    <w:p w:rsidR="00DF423E" w:rsidRDefault="00DF423E" w:rsidP="005963C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szCs w:val="24"/>
        </w:rPr>
      </w:pPr>
      <w:r>
        <w:rPr>
          <w:rFonts w:ascii="Times New Roman" w:hAnsi="Times New Roman"/>
          <w:b/>
          <w:spacing w:val="-3"/>
          <w:szCs w:val="24"/>
        </w:rPr>
        <w:tab/>
      </w:r>
      <w:r w:rsidR="00E13990" w:rsidRPr="00E13990">
        <w:rPr>
          <w:rFonts w:ascii="Times New Roman" w:hAnsi="Times New Roman"/>
          <w:b/>
          <w:spacing w:val="-3"/>
          <w:szCs w:val="24"/>
        </w:rPr>
        <w:t xml:space="preserve">Permit No. </w:t>
      </w:r>
      <w:r w:rsidR="005963C3" w:rsidRPr="005963C3">
        <w:rPr>
          <w:rFonts w:ascii="Times New Roman" w:hAnsi="Times New Roman"/>
          <w:b/>
          <w:spacing w:val="-3"/>
          <w:szCs w:val="24"/>
        </w:rPr>
        <w:t>0570438-014-AO</w:t>
      </w:r>
    </w:p>
    <w:p w:rsidR="005963C3" w:rsidRPr="00F96F9E" w:rsidRDefault="005963C3" w:rsidP="005963C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p>
    <w:p w:rsidR="00BC2D21" w:rsidRPr="00A50B03" w:rsidRDefault="00DF423E" w:rsidP="00917486">
      <w:pPr>
        <w:pStyle w:val="NormalWeb"/>
        <w:tabs>
          <w:tab w:val="left" w:pos="270"/>
          <w:tab w:val="left" w:pos="1440"/>
          <w:tab w:val="left" w:pos="1530"/>
        </w:tabs>
        <w:spacing w:before="0" w:after="0"/>
        <w:jc w:val="both"/>
        <w:rPr>
          <w:spacing w:val="-3"/>
          <w:szCs w:val="24"/>
        </w:rPr>
      </w:pPr>
      <w:r w:rsidRPr="00F96F9E">
        <w:rPr>
          <w:spacing w:val="-3"/>
          <w:szCs w:val="24"/>
        </w:rPr>
        <w:t xml:space="preserve">Attached is </w:t>
      </w:r>
      <w:r w:rsidR="00501749">
        <w:rPr>
          <w:spacing w:val="-3"/>
          <w:szCs w:val="24"/>
        </w:rPr>
        <w:t>Revised R</w:t>
      </w:r>
      <w:r>
        <w:rPr>
          <w:spacing w:val="-3"/>
          <w:szCs w:val="24"/>
        </w:rPr>
        <w:t>enewal AO Permit No. 0570438</w:t>
      </w:r>
      <w:r w:rsidRPr="00F96F9E">
        <w:rPr>
          <w:spacing w:val="-3"/>
          <w:szCs w:val="24"/>
        </w:rPr>
        <w:t>-0</w:t>
      </w:r>
      <w:r>
        <w:rPr>
          <w:spacing w:val="-3"/>
          <w:szCs w:val="24"/>
        </w:rPr>
        <w:t>1</w:t>
      </w:r>
      <w:r w:rsidR="00BC2D21">
        <w:rPr>
          <w:spacing w:val="-3"/>
          <w:szCs w:val="24"/>
        </w:rPr>
        <w:t>4</w:t>
      </w:r>
      <w:r w:rsidRPr="00F96F9E">
        <w:rPr>
          <w:spacing w:val="-3"/>
          <w:szCs w:val="24"/>
        </w:rPr>
        <w:t>-AO</w:t>
      </w:r>
      <w:r>
        <w:rPr>
          <w:spacing w:val="-3"/>
          <w:szCs w:val="24"/>
        </w:rPr>
        <w:t xml:space="preserve"> for the operation of</w:t>
      </w:r>
      <w:r w:rsidR="00BC2D21" w:rsidRPr="00BC2D21">
        <w:rPr>
          <w:rFonts w:ascii="Courier New" w:hAnsi="Courier New"/>
          <w:spacing w:val="-3"/>
          <w:szCs w:val="24"/>
        </w:rPr>
        <w:t xml:space="preserve"> </w:t>
      </w:r>
      <w:r w:rsidR="00BC2D21" w:rsidRPr="00BC2D21">
        <w:rPr>
          <w:spacing w:val="-3"/>
          <w:szCs w:val="24"/>
        </w:rPr>
        <w:t>Florida Gas Transmission Co. (</w:t>
      </w:r>
      <w:proofErr w:type="spellStart"/>
      <w:r w:rsidR="00BC2D21" w:rsidRPr="00BC2D21">
        <w:rPr>
          <w:spacing w:val="-3"/>
          <w:szCs w:val="24"/>
        </w:rPr>
        <w:t>FGT</w:t>
      </w:r>
      <w:proofErr w:type="spellEnd"/>
      <w:r w:rsidR="00BC2D21" w:rsidRPr="00BC2D21">
        <w:rPr>
          <w:spacing w:val="-3"/>
          <w:szCs w:val="24"/>
        </w:rPr>
        <w:t xml:space="preserve">) </w:t>
      </w:r>
      <w:r w:rsidR="00BC2D21">
        <w:rPr>
          <w:spacing w:val="-3"/>
          <w:szCs w:val="24"/>
        </w:rPr>
        <w:t>Compressor Station No. 30</w:t>
      </w:r>
      <w:r w:rsidR="00BC2D21" w:rsidRPr="00BC2D21">
        <w:rPr>
          <w:spacing w:val="-3"/>
          <w:szCs w:val="24"/>
        </w:rPr>
        <w:t xml:space="preserve">, located at 2564 Knights-Griffin Rd, </w:t>
      </w:r>
      <w:r w:rsidR="00BC2D21">
        <w:rPr>
          <w:spacing w:val="-3"/>
          <w:szCs w:val="24"/>
        </w:rPr>
        <w:t>Plant City</w:t>
      </w:r>
      <w:r w:rsidR="00BC2D21" w:rsidRPr="00BC2D21">
        <w:rPr>
          <w:spacing w:val="-3"/>
          <w:szCs w:val="24"/>
        </w:rPr>
        <w:t>, FL</w:t>
      </w:r>
      <w:r w:rsidR="00BC2D21">
        <w:rPr>
          <w:spacing w:val="-3"/>
          <w:szCs w:val="24"/>
        </w:rPr>
        <w:t xml:space="preserve">.  </w:t>
      </w:r>
      <w:r w:rsidR="00BC2D21" w:rsidRPr="00BC2D21">
        <w:rPr>
          <w:spacing w:val="-3"/>
          <w:szCs w:val="24"/>
        </w:rPr>
        <w:t>The facility consists of</w:t>
      </w:r>
      <w:r>
        <w:rPr>
          <w:spacing w:val="-3"/>
          <w:szCs w:val="24"/>
        </w:rPr>
        <w:t xml:space="preserve"> three</w:t>
      </w:r>
      <w:r w:rsidRPr="00D947BD">
        <w:rPr>
          <w:spacing w:val="-3"/>
          <w:szCs w:val="24"/>
        </w:rPr>
        <w:t xml:space="preserve"> </w:t>
      </w:r>
      <w:r>
        <w:rPr>
          <w:spacing w:val="-3"/>
          <w:szCs w:val="24"/>
        </w:rPr>
        <w:t>Solar Saturn</w:t>
      </w:r>
      <w:r w:rsidR="00BC2D21">
        <w:rPr>
          <w:spacing w:val="-3"/>
          <w:szCs w:val="24"/>
        </w:rPr>
        <w:t xml:space="preserve">, </w:t>
      </w:r>
      <w:r w:rsidR="00BC2D21" w:rsidRPr="00BC2D21">
        <w:rPr>
          <w:spacing w:val="-3"/>
          <w:szCs w:val="24"/>
        </w:rPr>
        <w:t>Model No. T-1001S-312E</w:t>
      </w:r>
      <w:r w:rsidR="00BC2D21">
        <w:rPr>
          <w:spacing w:val="-3"/>
          <w:szCs w:val="24"/>
        </w:rPr>
        <w:t>,</w:t>
      </w:r>
      <w:r>
        <w:rPr>
          <w:spacing w:val="-3"/>
          <w:szCs w:val="24"/>
        </w:rPr>
        <w:t xml:space="preserve"> natural gas fired turbine compressor engines</w:t>
      </w:r>
      <w:r w:rsidR="00BC2D21">
        <w:rPr>
          <w:spacing w:val="-3"/>
          <w:szCs w:val="24"/>
        </w:rPr>
        <w:t xml:space="preserve">.  </w:t>
      </w:r>
      <w:r w:rsidR="00BC2D21" w:rsidRPr="00BC2D21">
        <w:rPr>
          <w:spacing w:val="-3"/>
          <w:szCs w:val="24"/>
        </w:rPr>
        <w:t xml:space="preserve">The turbines are used to compress the natural gas in the natural gas pipeline operated by </w:t>
      </w:r>
      <w:proofErr w:type="spellStart"/>
      <w:r w:rsidR="00BC2D21" w:rsidRPr="00BC2D21">
        <w:rPr>
          <w:spacing w:val="-3"/>
          <w:szCs w:val="24"/>
        </w:rPr>
        <w:t>FGT</w:t>
      </w:r>
      <w:proofErr w:type="spellEnd"/>
      <w:r w:rsidR="00BC2D21" w:rsidRPr="00BC2D21">
        <w:rPr>
          <w:spacing w:val="-3"/>
          <w:szCs w:val="24"/>
        </w:rPr>
        <w:t xml:space="preserve"> in order to maintain a constant pressure for the transportation of the natural gas to customers throughout Florida.  The turbines are powered by natural gas that i</w:t>
      </w:r>
      <w:r w:rsidR="00BC2D21" w:rsidRPr="00A50B03">
        <w:rPr>
          <w:spacing w:val="-3"/>
          <w:szCs w:val="24"/>
        </w:rPr>
        <w:t xml:space="preserve">s diverted from the </w:t>
      </w:r>
      <w:proofErr w:type="spellStart"/>
      <w:r w:rsidR="00BC2D21" w:rsidRPr="00A50B03">
        <w:rPr>
          <w:spacing w:val="-3"/>
          <w:szCs w:val="24"/>
        </w:rPr>
        <w:t>FGT</w:t>
      </w:r>
      <w:proofErr w:type="spellEnd"/>
      <w:r w:rsidR="00BC2D21" w:rsidRPr="00A50B03">
        <w:rPr>
          <w:spacing w:val="-3"/>
          <w:szCs w:val="24"/>
        </w:rPr>
        <w:t xml:space="preserve"> pipeline.   </w:t>
      </w:r>
    </w:p>
    <w:p w:rsidR="00BC2D21" w:rsidRPr="00A50B03" w:rsidRDefault="00BC2D21" w:rsidP="00917486">
      <w:pPr>
        <w:pStyle w:val="NormalWeb"/>
        <w:tabs>
          <w:tab w:val="left" w:pos="270"/>
          <w:tab w:val="left" w:pos="1440"/>
          <w:tab w:val="left" w:pos="1530"/>
        </w:tabs>
        <w:spacing w:before="0" w:after="0"/>
        <w:jc w:val="both"/>
        <w:rPr>
          <w:spacing w:val="-3"/>
          <w:szCs w:val="24"/>
        </w:rPr>
      </w:pP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The renewal operating permit was issued on February 12, 2014.  On February 17, comments on the permit were received from the facility by email.  </w:t>
      </w:r>
      <w:r w:rsidRPr="00501749">
        <w:rPr>
          <w:rFonts w:ascii="Times New Roman" w:hAnsi="Times New Roman"/>
          <w:spacing w:val="-3"/>
          <w:szCs w:val="24"/>
        </w:rPr>
        <w:t>Listed below is each comment and a response to each in the order that the comment was received.  The comment(s) will not be restated but are summarized.  Where duplicative comments exist, the original response is referenced.</w:t>
      </w:r>
    </w:p>
    <w:p w:rsidR="000F78B0" w:rsidRDefault="000F78B0"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F24EB4"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sidRPr="00F24EB4">
        <w:rPr>
          <w:rFonts w:ascii="Times New Roman" w:hAnsi="Times New Roman"/>
          <w:b/>
          <w:spacing w:val="-3"/>
          <w:szCs w:val="24"/>
        </w:rPr>
        <w:t xml:space="preserve">Comment Nos. 1 and 2:  </w:t>
      </w:r>
    </w:p>
    <w:p w:rsid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 xml:space="preserve">Specific Condition 10.B) – Change language from </w:t>
      </w:r>
      <w:r w:rsidRPr="00501749">
        <w:rPr>
          <w:rFonts w:ascii="Times New Roman" w:hAnsi="Times New Roman"/>
          <w:i/>
          <w:iCs/>
          <w:spacing w:val="-3"/>
          <w:szCs w:val="24"/>
        </w:rPr>
        <w:t>“within 30 days prior”</w:t>
      </w:r>
      <w:r w:rsidRPr="00501749">
        <w:rPr>
          <w:rFonts w:ascii="Times New Roman" w:hAnsi="Times New Roman"/>
          <w:spacing w:val="-3"/>
          <w:szCs w:val="24"/>
        </w:rPr>
        <w:t xml:space="preserve"> to </w:t>
      </w:r>
      <w:r w:rsidRPr="00501749">
        <w:rPr>
          <w:rFonts w:ascii="Times New Roman" w:hAnsi="Times New Roman"/>
          <w:i/>
          <w:iCs/>
          <w:spacing w:val="-3"/>
          <w:szCs w:val="24"/>
        </w:rPr>
        <w:t>“within 7 days prior”</w:t>
      </w:r>
      <w:r>
        <w:rPr>
          <w:rFonts w:ascii="Times New Roman" w:hAnsi="Times New Roman"/>
          <w:spacing w:val="-3"/>
          <w:szCs w:val="24"/>
        </w:rPr>
        <w:t>.</w:t>
      </w: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Specific Condition 13. – Change language from “</w:t>
      </w:r>
      <w:r w:rsidRPr="00501749">
        <w:rPr>
          <w:rFonts w:ascii="Times New Roman" w:hAnsi="Times New Roman"/>
          <w:i/>
          <w:iCs/>
          <w:spacing w:val="-3"/>
          <w:szCs w:val="24"/>
        </w:rPr>
        <w:t>within 180 days</w:t>
      </w:r>
      <w:r w:rsidRPr="00501749">
        <w:rPr>
          <w:rFonts w:ascii="Times New Roman" w:hAnsi="Times New Roman"/>
          <w:spacing w:val="-3"/>
          <w:szCs w:val="24"/>
        </w:rPr>
        <w:t xml:space="preserve">” to </w:t>
      </w:r>
      <w:r w:rsidRPr="00501749">
        <w:rPr>
          <w:rFonts w:ascii="Times New Roman" w:hAnsi="Times New Roman"/>
          <w:i/>
          <w:iCs/>
          <w:spacing w:val="-3"/>
          <w:szCs w:val="24"/>
        </w:rPr>
        <w:t>“12 month period prior to renewal of the permit”</w:t>
      </w:r>
      <w:r w:rsidRPr="00501749">
        <w:rPr>
          <w:rFonts w:ascii="Times New Roman" w:hAnsi="Times New Roman"/>
          <w:spacing w:val="-3"/>
          <w:szCs w:val="24"/>
        </w:rPr>
        <w:t>.</w:t>
      </w:r>
    </w:p>
    <w:p w:rsid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4EB4">
        <w:rPr>
          <w:rFonts w:ascii="Times New Roman" w:hAnsi="Times New Roman"/>
          <w:b/>
          <w:spacing w:val="-3"/>
          <w:szCs w:val="24"/>
        </w:rPr>
        <w:t xml:space="preserve">Response: </w:t>
      </w:r>
      <w:r>
        <w:rPr>
          <w:rFonts w:ascii="Times New Roman" w:hAnsi="Times New Roman"/>
          <w:spacing w:val="-3"/>
          <w:szCs w:val="24"/>
        </w:rPr>
        <w:t xml:space="preserve"> In order to maintain consistency with the </w:t>
      </w:r>
      <w:r w:rsidR="0051513B" w:rsidRPr="0051513B">
        <w:rPr>
          <w:rFonts w:ascii="Times New Roman" w:hAnsi="Times New Roman"/>
          <w:spacing w:val="-3"/>
          <w:szCs w:val="24"/>
        </w:rPr>
        <w:t xml:space="preserve">exemption approved by the </w:t>
      </w:r>
      <w:proofErr w:type="spellStart"/>
      <w:r w:rsidR="0051513B" w:rsidRPr="0051513B">
        <w:rPr>
          <w:rFonts w:ascii="Times New Roman" w:hAnsi="Times New Roman"/>
          <w:spacing w:val="-3"/>
          <w:szCs w:val="24"/>
        </w:rPr>
        <w:t>FDEP</w:t>
      </w:r>
      <w:proofErr w:type="spellEnd"/>
      <w:r w:rsidR="0051513B" w:rsidRPr="0051513B">
        <w:rPr>
          <w:rFonts w:ascii="Times New Roman" w:hAnsi="Times New Roman"/>
          <w:spacing w:val="-3"/>
          <w:szCs w:val="24"/>
        </w:rPr>
        <w:t xml:space="preserve"> dated July 1, 2005</w:t>
      </w:r>
      <w:r w:rsidR="0051513B">
        <w:rPr>
          <w:rFonts w:ascii="Times New Roman" w:hAnsi="Times New Roman"/>
          <w:spacing w:val="-3"/>
          <w:szCs w:val="24"/>
        </w:rPr>
        <w:t xml:space="preserve"> and the </w:t>
      </w:r>
      <w:r>
        <w:rPr>
          <w:rFonts w:ascii="Times New Roman" w:hAnsi="Times New Roman"/>
          <w:spacing w:val="-3"/>
          <w:szCs w:val="24"/>
        </w:rPr>
        <w:t>permit requirements of the other Florida Gas facility located within Hillsborough County (Facility ID No. 0571279), the conditions are changed as follows.</w:t>
      </w:r>
    </w:p>
    <w:p w:rsid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F24EB4"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sidRPr="00F24EB4">
        <w:rPr>
          <w:rFonts w:ascii="Times New Roman" w:hAnsi="Times New Roman"/>
          <w:b/>
          <w:spacing w:val="-3"/>
          <w:szCs w:val="24"/>
        </w:rPr>
        <w:t xml:space="preserve">From:  </w:t>
      </w:r>
    </w:p>
    <w:p w:rsid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 xml:space="preserve">10.    The </w:t>
      </w:r>
      <w:proofErr w:type="spellStart"/>
      <w:r w:rsidRPr="00501749">
        <w:rPr>
          <w:rFonts w:ascii="Times New Roman" w:hAnsi="Times New Roman"/>
          <w:spacing w:val="-3"/>
          <w:szCs w:val="24"/>
        </w:rPr>
        <w:t>permitee</w:t>
      </w:r>
      <w:proofErr w:type="spellEnd"/>
      <w:r w:rsidRPr="00501749">
        <w:rPr>
          <w:rFonts w:ascii="Times New Roman" w:hAnsi="Times New Roman"/>
          <w:spacing w:val="-3"/>
          <w:szCs w:val="24"/>
        </w:rPr>
        <w:t xml:space="preserve"> shall comply with the following notification and testing requirements for the </w:t>
      </w:r>
      <w:r w:rsidRPr="00501749">
        <w:rPr>
          <w:rFonts w:ascii="Times New Roman" w:hAnsi="Times New Roman"/>
          <w:spacing w:val="-3"/>
          <w:szCs w:val="24"/>
        </w:rPr>
        <w:lastRenderedPageBreak/>
        <w:t xml:space="preserve">replacements  of the gas turbine components to facilitate prompt repair and return the unit to its original specifications: [Rule 62- 4.070(3), </w:t>
      </w:r>
      <w:proofErr w:type="spellStart"/>
      <w:r w:rsidRPr="00501749">
        <w:rPr>
          <w:rFonts w:ascii="Times New Roman" w:hAnsi="Times New Roman"/>
          <w:spacing w:val="-3"/>
          <w:szCs w:val="24"/>
        </w:rPr>
        <w:t>F.A.C</w:t>
      </w:r>
      <w:proofErr w:type="spellEnd"/>
      <w:r w:rsidRPr="00501749">
        <w:rPr>
          <w:rFonts w:ascii="Times New Roman" w:hAnsi="Times New Roman"/>
          <w:spacing w:val="-3"/>
          <w:szCs w:val="24"/>
        </w:rPr>
        <w:t xml:space="preserve">. and </w:t>
      </w:r>
      <w:proofErr w:type="spellStart"/>
      <w:r w:rsidRPr="00501749">
        <w:rPr>
          <w:rFonts w:ascii="Times New Roman" w:hAnsi="Times New Roman"/>
          <w:spacing w:val="-3"/>
          <w:szCs w:val="24"/>
        </w:rPr>
        <w:t>FDEP</w:t>
      </w:r>
      <w:proofErr w:type="spellEnd"/>
      <w:r w:rsidRPr="00501749">
        <w:rPr>
          <w:rFonts w:ascii="Times New Roman" w:hAnsi="Times New Roman"/>
          <w:spacing w:val="-3"/>
          <w:szCs w:val="24"/>
        </w:rPr>
        <w:t xml:space="preserve"> determination dated July 1, 2005]</w:t>
      </w: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Default="00501749" w:rsidP="0050174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hanging="360"/>
        <w:jc w:val="both"/>
        <w:rPr>
          <w:rFonts w:ascii="Times New Roman" w:hAnsi="Times New Roman"/>
          <w:spacing w:val="-3"/>
          <w:szCs w:val="24"/>
        </w:rPr>
      </w:pPr>
      <w:r>
        <w:rPr>
          <w:rFonts w:ascii="Times New Roman" w:hAnsi="Times New Roman"/>
          <w:spacing w:val="-3"/>
          <w:szCs w:val="24"/>
        </w:rPr>
        <w:t xml:space="preserve">B)  </w:t>
      </w:r>
      <w:r w:rsidRPr="00501749">
        <w:rPr>
          <w:rFonts w:ascii="Times New Roman" w:hAnsi="Times New Roman"/>
          <w:spacing w:val="-3"/>
          <w:szCs w:val="24"/>
        </w:rPr>
        <w:t xml:space="preserve">The </w:t>
      </w:r>
      <w:proofErr w:type="spellStart"/>
      <w:r w:rsidRPr="00501749">
        <w:rPr>
          <w:rFonts w:ascii="Times New Roman" w:hAnsi="Times New Roman"/>
          <w:spacing w:val="-3"/>
          <w:szCs w:val="24"/>
        </w:rPr>
        <w:t>permittee</w:t>
      </w:r>
      <w:proofErr w:type="spellEnd"/>
      <w:r w:rsidRPr="00501749">
        <w:rPr>
          <w:rFonts w:ascii="Times New Roman" w:hAnsi="Times New Roman"/>
          <w:spacing w:val="-3"/>
          <w:szCs w:val="24"/>
        </w:rPr>
        <w:t xml:space="preserve"> shall notify the Environmental Protection Commission within 30 days prior to beginning any replacement of the gas generator component of the compressor engine</w:t>
      </w:r>
      <w:r>
        <w:rPr>
          <w:rFonts w:ascii="Times New Roman" w:hAnsi="Times New Roman"/>
          <w:spacing w:val="-3"/>
          <w:szCs w:val="24"/>
        </w:rPr>
        <w:t>…..</w:t>
      </w:r>
    </w:p>
    <w:p w:rsidR="00501749" w:rsidRDefault="00501749"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13.</w:t>
      </w:r>
      <w:r w:rsidRPr="00501749">
        <w:rPr>
          <w:rFonts w:ascii="Times New Roman" w:hAnsi="Times New Roman"/>
          <w:spacing w:val="-3"/>
          <w:szCs w:val="24"/>
        </w:rPr>
        <w:tab/>
        <w:t>Test Turbine Nos. 3002 (EU 002) and 3003 (EU 003), in order to demonstrate compliance with the SO</w:t>
      </w:r>
      <w:r w:rsidRPr="00501749">
        <w:rPr>
          <w:rFonts w:ascii="Times New Roman" w:hAnsi="Times New Roman"/>
          <w:spacing w:val="-3"/>
          <w:szCs w:val="24"/>
          <w:vertAlign w:val="subscript"/>
        </w:rPr>
        <w:t>2</w:t>
      </w:r>
      <w:r w:rsidRPr="00501749">
        <w:rPr>
          <w:rFonts w:ascii="Times New Roman" w:hAnsi="Times New Roman"/>
          <w:spacing w:val="-3"/>
          <w:szCs w:val="24"/>
        </w:rPr>
        <w:t xml:space="preserve">, CO and </w:t>
      </w:r>
      <w:proofErr w:type="spellStart"/>
      <w:r w:rsidRPr="00501749">
        <w:rPr>
          <w:rFonts w:ascii="Times New Roman" w:hAnsi="Times New Roman"/>
          <w:spacing w:val="-3"/>
          <w:szCs w:val="24"/>
        </w:rPr>
        <w:t>NOx</w:t>
      </w:r>
      <w:proofErr w:type="spellEnd"/>
      <w:r w:rsidRPr="00501749">
        <w:rPr>
          <w:rFonts w:ascii="Times New Roman" w:hAnsi="Times New Roman"/>
          <w:spacing w:val="-3"/>
          <w:szCs w:val="24"/>
        </w:rPr>
        <w:t xml:space="preserve"> standards, within 180 days prior to the renewal of this permit.  CO and </w:t>
      </w:r>
      <w:proofErr w:type="spellStart"/>
      <w:r w:rsidRPr="00501749">
        <w:rPr>
          <w:rFonts w:ascii="Times New Roman" w:hAnsi="Times New Roman"/>
          <w:spacing w:val="-3"/>
          <w:szCs w:val="24"/>
        </w:rPr>
        <w:t>NOx</w:t>
      </w:r>
      <w:proofErr w:type="spellEnd"/>
      <w:r w:rsidRPr="00501749">
        <w:rPr>
          <w:rFonts w:ascii="Times New Roman" w:hAnsi="Times New Roman"/>
          <w:spacing w:val="-3"/>
          <w:szCs w:val="24"/>
        </w:rPr>
        <w:t xml:space="preserve"> emissions shall be tested concurrently at the permitted facility.  SO</w:t>
      </w:r>
      <w:r w:rsidRPr="00501749">
        <w:rPr>
          <w:rFonts w:ascii="Times New Roman" w:hAnsi="Times New Roman"/>
          <w:spacing w:val="-3"/>
          <w:szCs w:val="24"/>
          <w:vertAlign w:val="subscript"/>
        </w:rPr>
        <w:t>2</w:t>
      </w:r>
      <w:r w:rsidRPr="00501749">
        <w:rPr>
          <w:rFonts w:ascii="Times New Roman" w:hAnsi="Times New Roman"/>
          <w:spacing w:val="-3"/>
          <w:szCs w:val="24"/>
        </w:rPr>
        <w:t xml:space="preserve"> emissions shall be calculated based on fuel flow and vendor analysis of fuel sulfur content.  [Rule 62-297.310(7)(a)3, </w:t>
      </w:r>
      <w:proofErr w:type="spellStart"/>
      <w:r w:rsidRPr="00501749">
        <w:rPr>
          <w:rFonts w:ascii="Times New Roman" w:hAnsi="Times New Roman"/>
          <w:spacing w:val="-3"/>
          <w:szCs w:val="24"/>
        </w:rPr>
        <w:t>F.A.C</w:t>
      </w:r>
      <w:proofErr w:type="spellEnd"/>
      <w:r w:rsidRPr="00501749">
        <w:rPr>
          <w:rFonts w:ascii="Times New Roman" w:hAnsi="Times New Roman"/>
          <w:spacing w:val="-3"/>
          <w:szCs w:val="24"/>
        </w:rPr>
        <w:t>.]</w:t>
      </w:r>
    </w:p>
    <w:p w:rsidR="00501749" w:rsidRDefault="00501749"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F24EB4" w:rsidRDefault="00501749"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sidRPr="00F24EB4">
        <w:rPr>
          <w:rFonts w:ascii="Times New Roman" w:hAnsi="Times New Roman"/>
          <w:b/>
          <w:spacing w:val="-3"/>
          <w:szCs w:val="24"/>
        </w:rPr>
        <w:t>To:</w:t>
      </w: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 xml:space="preserve">10.    The </w:t>
      </w:r>
      <w:proofErr w:type="spellStart"/>
      <w:r w:rsidRPr="00501749">
        <w:rPr>
          <w:rFonts w:ascii="Times New Roman" w:hAnsi="Times New Roman"/>
          <w:spacing w:val="-3"/>
          <w:szCs w:val="24"/>
        </w:rPr>
        <w:t>permitee</w:t>
      </w:r>
      <w:proofErr w:type="spellEnd"/>
      <w:r w:rsidRPr="00501749">
        <w:rPr>
          <w:rFonts w:ascii="Times New Roman" w:hAnsi="Times New Roman"/>
          <w:spacing w:val="-3"/>
          <w:szCs w:val="24"/>
        </w:rPr>
        <w:t xml:space="preserve"> shall comply with the following notification and testing requirements for the replacements  of the gas turbine components to facilitate prompt repair and return the unit to its original specifications: [Rule 62- 4.070(3), </w:t>
      </w:r>
      <w:proofErr w:type="spellStart"/>
      <w:r w:rsidRPr="00501749">
        <w:rPr>
          <w:rFonts w:ascii="Times New Roman" w:hAnsi="Times New Roman"/>
          <w:spacing w:val="-3"/>
          <w:szCs w:val="24"/>
        </w:rPr>
        <w:t>F.A.C</w:t>
      </w:r>
      <w:proofErr w:type="spellEnd"/>
      <w:r w:rsidRPr="00501749">
        <w:rPr>
          <w:rFonts w:ascii="Times New Roman" w:hAnsi="Times New Roman"/>
          <w:spacing w:val="-3"/>
          <w:szCs w:val="24"/>
        </w:rPr>
        <w:t xml:space="preserve">. and </w:t>
      </w:r>
      <w:proofErr w:type="spellStart"/>
      <w:r w:rsidRPr="00501749">
        <w:rPr>
          <w:rFonts w:ascii="Times New Roman" w:hAnsi="Times New Roman"/>
          <w:spacing w:val="-3"/>
          <w:szCs w:val="24"/>
        </w:rPr>
        <w:t>FDEP</w:t>
      </w:r>
      <w:proofErr w:type="spellEnd"/>
      <w:r w:rsidRPr="00501749">
        <w:rPr>
          <w:rFonts w:ascii="Times New Roman" w:hAnsi="Times New Roman"/>
          <w:spacing w:val="-3"/>
          <w:szCs w:val="24"/>
        </w:rPr>
        <w:t xml:space="preserve"> determination dated July 1, 2005]</w:t>
      </w: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501749" w:rsidRDefault="00501749" w:rsidP="0050174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hanging="360"/>
        <w:jc w:val="both"/>
        <w:rPr>
          <w:rFonts w:ascii="Times New Roman" w:hAnsi="Times New Roman"/>
          <w:spacing w:val="-3"/>
          <w:szCs w:val="24"/>
        </w:rPr>
      </w:pPr>
      <w:r w:rsidRPr="00501749">
        <w:rPr>
          <w:rFonts w:ascii="Times New Roman" w:hAnsi="Times New Roman"/>
          <w:spacing w:val="-3"/>
          <w:szCs w:val="24"/>
        </w:rPr>
        <w:t xml:space="preserve">B)  The </w:t>
      </w:r>
      <w:proofErr w:type="spellStart"/>
      <w:r w:rsidRPr="00501749">
        <w:rPr>
          <w:rFonts w:ascii="Times New Roman" w:hAnsi="Times New Roman"/>
          <w:spacing w:val="-3"/>
          <w:szCs w:val="24"/>
        </w:rPr>
        <w:t>permittee</w:t>
      </w:r>
      <w:proofErr w:type="spellEnd"/>
      <w:r w:rsidRPr="00501749">
        <w:rPr>
          <w:rFonts w:ascii="Times New Roman" w:hAnsi="Times New Roman"/>
          <w:spacing w:val="-3"/>
          <w:szCs w:val="24"/>
        </w:rPr>
        <w:t xml:space="preserve"> shall notify the Environmental Protection Commission within </w:t>
      </w:r>
      <w:r w:rsidR="0081654E">
        <w:rPr>
          <w:rFonts w:ascii="Times New Roman" w:hAnsi="Times New Roman"/>
          <w:spacing w:val="-3"/>
          <w:szCs w:val="24"/>
        </w:rPr>
        <w:t>seven</w:t>
      </w:r>
      <w:r w:rsidRPr="00501749">
        <w:rPr>
          <w:rFonts w:ascii="Times New Roman" w:hAnsi="Times New Roman"/>
          <w:spacing w:val="-3"/>
          <w:szCs w:val="24"/>
        </w:rPr>
        <w:t xml:space="preserve"> days prior to beginning any replacement of the gas generator component of the compressor engine…..</w:t>
      </w: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1749" w:rsidRPr="00501749" w:rsidRDefault="00501749" w:rsidP="005017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01749">
        <w:rPr>
          <w:rFonts w:ascii="Times New Roman" w:hAnsi="Times New Roman"/>
          <w:spacing w:val="-3"/>
          <w:szCs w:val="24"/>
        </w:rPr>
        <w:t>13.</w:t>
      </w:r>
      <w:r w:rsidRPr="00501749">
        <w:rPr>
          <w:rFonts w:ascii="Times New Roman" w:hAnsi="Times New Roman"/>
          <w:spacing w:val="-3"/>
          <w:szCs w:val="24"/>
        </w:rPr>
        <w:tab/>
        <w:t>Test Turbine Nos. 3002 (EU 002) and 3003 (EU 003), in order to demonstrate compliance with the SO</w:t>
      </w:r>
      <w:r w:rsidRPr="00501749">
        <w:rPr>
          <w:rFonts w:ascii="Times New Roman" w:hAnsi="Times New Roman"/>
          <w:spacing w:val="-3"/>
          <w:szCs w:val="24"/>
          <w:vertAlign w:val="subscript"/>
        </w:rPr>
        <w:t>2</w:t>
      </w:r>
      <w:r w:rsidRPr="00501749">
        <w:rPr>
          <w:rFonts w:ascii="Times New Roman" w:hAnsi="Times New Roman"/>
          <w:spacing w:val="-3"/>
          <w:szCs w:val="24"/>
        </w:rPr>
        <w:t xml:space="preserve">, CO and </w:t>
      </w:r>
      <w:proofErr w:type="spellStart"/>
      <w:r w:rsidRPr="00501749">
        <w:rPr>
          <w:rFonts w:ascii="Times New Roman" w:hAnsi="Times New Roman"/>
          <w:spacing w:val="-3"/>
          <w:szCs w:val="24"/>
        </w:rPr>
        <w:t>NOx</w:t>
      </w:r>
      <w:proofErr w:type="spellEnd"/>
      <w:r w:rsidRPr="00501749">
        <w:rPr>
          <w:rFonts w:ascii="Times New Roman" w:hAnsi="Times New Roman"/>
          <w:spacing w:val="-3"/>
          <w:szCs w:val="24"/>
        </w:rPr>
        <w:t xml:space="preserve"> standards, </w:t>
      </w:r>
      <w:r w:rsidR="00F24EB4" w:rsidRPr="00F24EB4">
        <w:rPr>
          <w:rFonts w:ascii="Times New Roman" w:hAnsi="Times New Roman"/>
          <w:spacing w:val="-3"/>
          <w:szCs w:val="24"/>
        </w:rPr>
        <w:t>during the 12-month period prior to the renewal of this permit</w:t>
      </w:r>
      <w:r w:rsidRPr="00501749">
        <w:rPr>
          <w:rFonts w:ascii="Times New Roman" w:hAnsi="Times New Roman"/>
          <w:spacing w:val="-3"/>
          <w:szCs w:val="24"/>
        </w:rPr>
        <w:t xml:space="preserve">.  CO and </w:t>
      </w:r>
      <w:proofErr w:type="spellStart"/>
      <w:r w:rsidRPr="00501749">
        <w:rPr>
          <w:rFonts w:ascii="Times New Roman" w:hAnsi="Times New Roman"/>
          <w:spacing w:val="-3"/>
          <w:szCs w:val="24"/>
        </w:rPr>
        <w:t>NOx</w:t>
      </w:r>
      <w:proofErr w:type="spellEnd"/>
      <w:r w:rsidRPr="00501749">
        <w:rPr>
          <w:rFonts w:ascii="Times New Roman" w:hAnsi="Times New Roman"/>
          <w:spacing w:val="-3"/>
          <w:szCs w:val="24"/>
        </w:rPr>
        <w:t xml:space="preserve"> emissions shall be tested concurrently at the permitted facility.  SO</w:t>
      </w:r>
      <w:r w:rsidRPr="00501749">
        <w:rPr>
          <w:rFonts w:ascii="Times New Roman" w:hAnsi="Times New Roman"/>
          <w:spacing w:val="-3"/>
          <w:szCs w:val="24"/>
          <w:vertAlign w:val="subscript"/>
        </w:rPr>
        <w:t>2</w:t>
      </w:r>
      <w:r w:rsidRPr="00501749">
        <w:rPr>
          <w:rFonts w:ascii="Times New Roman" w:hAnsi="Times New Roman"/>
          <w:spacing w:val="-3"/>
          <w:szCs w:val="24"/>
        </w:rPr>
        <w:t xml:space="preserve"> emissions shall be calculated based on fuel flow and vendor analysis of fuel sulfur content.  [Rule 62-297.310(7)(a)3, </w:t>
      </w:r>
      <w:proofErr w:type="spellStart"/>
      <w:r w:rsidRPr="00501749">
        <w:rPr>
          <w:rFonts w:ascii="Times New Roman" w:hAnsi="Times New Roman"/>
          <w:spacing w:val="-3"/>
          <w:szCs w:val="24"/>
        </w:rPr>
        <w:t>F.A.C</w:t>
      </w:r>
      <w:proofErr w:type="spellEnd"/>
      <w:r w:rsidRPr="00501749">
        <w:rPr>
          <w:rFonts w:ascii="Times New Roman" w:hAnsi="Times New Roman"/>
          <w:spacing w:val="-3"/>
          <w:szCs w:val="24"/>
        </w:rPr>
        <w:t>.]</w:t>
      </w:r>
    </w:p>
    <w:p w:rsidR="00501749" w:rsidRDefault="00501749"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A256E" w:rsidRDefault="0051513B" w:rsidP="000A256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14EB">
        <w:rPr>
          <w:rFonts w:ascii="Times New Roman" w:hAnsi="Times New Roman"/>
          <w:b/>
          <w:spacing w:val="-3"/>
          <w:szCs w:val="24"/>
        </w:rPr>
        <w:t xml:space="preserve">Comment No. 3: </w:t>
      </w:r>
      <w:r>
        <w:rPr>
          <w:rFonts w:ascii="Times New Roman" w:hAnsi="Times New Roman"/>
          <w:spacing w:val="-3"/>
          <w:szCs w:val="24"/>
        </w:rPr>
        <w:t xml:space="preserve"> </w:t>
      </w:r>
      <w:proofErr w:type="spellStart"/>
      <w:r w:rsidR="000A256E" w:rsidRPr="000A256E">
        <w:rPr>
          <w:rFonts w:ascii="Times New Roman" w:hAnsi="Times New Roman"/>
          <w:spacing w:val="-3"/>
          <w:szCs w:val="24"/>
        </w:rPr>
        <w:t>FGT</w:t>
      </w:r>
      <w:proofErr w:type="spellEnd"/>
      <w:r w:rsidR="000A256E" w:rsidRPr="000A256E">
        <w:rPr>
          <w:rFonts w:ascii="Times New Roman" w:hAnsi="Times New Roman"/>
          <w:spacing w:val="-3"/>
          <w:szCs w:val="24"/>
        </w:rPr>
        <w:t xml:space="preserve"> only conducts </w:t>
      </w:r>
      <w:proofErr w:type="spellStart"/>
      <w:r w:rsidR="000A256E" w:rsidRPr="000A256E">
        <w:rPr>
          <w:rFonts w:ascii="Times New Roman" w:hAnsi="Times New Roman"/>
          <w:spacing w:val="-3"/>
          <w:szCs w:val="24"/>
        </w:rPr>
        <w:t>NSPS</w:t>
      </w:r>
      <w:proofErr w:type="spellEnd"/>
      <w:r w:rsidR="000A256E" w:rsidRPr="000A256E">
        <w:rPr>
          <w:rFonts w:ascii="Times New Roman" w:hAnsi="Times New Roman"/>
          <w:spacing w:val="-3"/>
          <w:szCs w:val="24"/>
        </w:rPr>
        <w:t xml:space="preserve"> testing as described</w:t>
      </w:r>
      <w:r w:rsidR="00684DF4">
        <w:rPr>
          <w:rFonts w:ascii="Times New Roman" w:hAnsi="Times New Roman"/>
          <w:spacing w:val="-3"/>
          <w:szCs w:val="24"/>
        </w:rPr>
        <w:t xml:space="preserve"> in </w:t>
      </w:r>
      <w:r w:rsidR="000A256E" w:rsidRPr="000A256E">
        <w:rPr>
          <w:rFonts w:ascii="Times New Roman" w:hAnsi="Times New Roman"/>
          <w:spacing w:val="-3"/>
          <w:szCs w:val="24"/>
        </w:rPr>
        <w:t xml:space="preserve">Specific Condition 8.D)ii)b) when a turbine exchange event has occurred. All other compliance testing (i.e. annual visible emissions and permit renewal testing) </w:t>
      </w:r>
      <w:r w:rsidR="00684DF4">
        <w:rPr>
          <w:rFonts w:ascii="Times New Roman" w:hAnsi="Times New Roman"/>
          <w:spacing w:val="-3"/>
          <w:szCs w:val="24"/>
        </w:rPr>
        <w:t>is</w:t>
      </w:r>
      <w:r w:rsidR="000A256E" w:rsidRPr="000A256E">
        <w:rPr>
          <w:rFonts w:ascii="Times New Roman" w:hAnsi="Times New Roman"/>
          <w:spacing w:val="-3"/>
          <w:szCs w:val="24"/>
        </w:rPr>
        <w:t xml:space="preserve"> conducted when the turbines are operating at 90-100% capacity or as practicable. </w:t>
      </w:r>
    </w:p>
    <w:p w:rsidR="00684DF4" w:rsidRDefault="00684DF4" w:rsidP="000A256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75062" w:rsidRDefault="00684DF4"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84DF4">
        <w:rPr>
          <w:rFonts w:ascii="Times New Roman" w:hAnsi="Times New Roman"/>
          <w:b/>
          <w:spacing w:val="-3"/>
          <w:szCs w:val="24"/>
        </w:rPr>
        <w:t xml:space="preserve">Response:  </w:t>
      </w:r>
      <w:r>
        <w:rPr>
          <w:rFonts w:ascii="Times New Roman" w:hAnsi="Times New Roman"/>
          <w:spacing w:val="-3"/>
          <w:szCs w:val="24"/>
        </w:rPr>
        <w:t>After talking with the facility, it was clarified that Specific Condition No</w:t>
      </w:r>
      <w:r w:rsidR="00A75062">
        <w:rPr>
          <w:rFonts w:ascii="Times New Roman" w:hAnsi="Times New Roman"/>
          <w:spacing w:val="-3"/>
          <w:szCs w:val="24"/>
        </w:rPr>
        <w:t>s</w:t>
      </w:r>
      <w:r>
        <w:rPr>
          <w:rFonts w:ascii="Times New Roman" w:hAnsi="Times New Roman"/>
          <w:spacing w:val="-3"/>
          <w:szCs w:val="24"/>
        </w:rPr>
        <w:t>.</w:t>
      </w:r>
      <w:r w:rsidR="00A75062" w:rsidRPr="00A75062">
        <w:rPr>
          <w:rFonts w:ascii="Times New Roman" w:hAnsi="Times New Roman"/>
          <w:spacing w:val="-3"/>
          <w:szCs w:val="24"/>
        </w:rPr>
        <w:t xml:space="preserve"> 8.D)ii)b) </w:t>
      </w:r>
      <w:r w:rsidR="00A75062">
        <w:rPr>
          <w:rFonts w:ascii="Times New Roman" w:hAnsi="Times New Roman"/>
          <w:spacing w:val="-3"/>
          <w:szCs w:val="24"/>
        </w:rPr>
        <w:t>and</w:t>
      </w:r>
      <w:r>
        <w:rPr>
          <w:rFonts w:ascii="Times New Roman" w:hAnsi="Times New Roman"/>
          <w:spacing w:val="-3"/>
          <w:szCs w:val="24"/>
        </w:rPr>
        <w:t xml:space="preserve"> 16 </w:t>
      </w:r>
      <w:r w:rsidR="00A75062">
        <w:rPr>
          <w:rFonts w:ascii="Times New Roman" w:hAnsi="Times New Roman"/>
          <w:spacing w:val="-3"/>
          <w:szCs w:val="24"/>
        </w:rPr>
        <w:t>require the facility to pe</w:t>
      </w:r>
      <w:r w:rsidR="00B22C4F">
        <w:rPr>
          <w:rFonts w:ascii="Times New Roman" w:hAnsi="Times New Roman"/>
          <w:spacing w:val="-3"/>
          <w:szCs w:val="24"/>
        </w:rPr>
        <w:t>r</w:t>
      </w:r>
      <w:r w:rsidR="00A75062">
        <w:rPr>
          <w:rFonts w:ascii="Times New Roman" w:hAnsi="Times New Roman"/>
          <w:spacing w:val="-3"/>
          <w:szCs w:val="24"/>
        </w:rPr>
        <w:t xml:space="preserve">form </w:t>
      </w:r>
      <w:proofErr w:type="spellStart"/>
      <w:r w:rsidR="00A75062">
        <w:rPr>
          <w:rFonts w:ascii="Times New Roman" w:hAnsi="Times New Roman"/>
          <w:spacing w:val="-3"/>
          <w:szCs w:val="24"/>
        </w:rPr>
        <w:t>NOx</w:t>
      </w:r>
      <w:proofErr w:type="spellEnd"/>
      <w:r w:rsidR="00A75062">
        <w:rPr>
          <w:rFonts w:ascii="Times New Roman" w:hAnsi="Times New Roman"/>
          <w:spacing w:val="-3"/>
          <w:szCs w:val="24"/>
        </w:rPr>
        <w:t xml:space="preserve"> and CO testing </w:t>
      </w:r>
      <w:r w:rsidR="0013296A">
        <w:rPr>
          <w:rFonts w:ascii="Times New Roman" w:hAnsi="Times New Roman"/>
          <w:spacing w:val="-3"/>
          <w:szCs w:val="24"/>
        </w:rPr>
        <w:t>while operating at</w:t>
      </w:r>
      <w:r w:rsidR="00A75062">
        <w:rPr>
          <w:rFonts w:ascii="Times New Roman" w:hAnsi="Times New Roman"/>
          <w:spacing w:val="-3"/>
          <w:szCs w:val="24"/>
        </w:rPr>
        <w:t xml:space="preserve"> different rates.  Specific Condition No. </w:t>
      </w:r>
      <w:r w:rsidR="00A75062" w:rsidRPr="00A75062">
        <w:rPr>
          <w:rFonts w:ascii="Times New Roman" w:hAnsi="Times New Roman"/>
          <w:spacing w:val="-3"/>
          <w:szCs w:val="24"/>
        </w:rPr>
        <w:t>8.D)ii)b)</w:t>
      </w:r>
      <w:r w:rsidR="00A75062">
        <w:rPr>
          <w:rFonts w:ascii="Times New Roman" w:hAnsi="Times New Roman"/>
          <w:spacing w:val="-3"/>
          <w:szCs w:val="24"/>
        </w:rPr>
        <w:t xml:space="preserve"> states </w:t>
      </w:r>
      <w:r w:rsidR="00A75062" w:rsidRPr="00A75062">
        <w:rPr>
          <w:rFonts w:ascii="Times New Roman" w:hAnsi="Times New Roman"/>
          <w:spacing w:val="-3"/>
          <w:szCs w:val="24"/>
        </w:rPr>
        <w:t xml:space="preserve">“The 3-run performance test required by 40 </w:t>
      </w:r>
      <w:proofErr w:type="spellStart"/>
      <w:r w:rsidR="00A75062" w:rsidRPr="00A75062">
        <w:rPr>
          <w:rFonts w:ascii="Times New Roman" w:hAnsi="Times New Roman"/>
          <w:spacing w:val="-3"/>
          <w:szCs w:val="24"/>
        </w:rPr>
        <w:t>CFR</w:t>
      </w:r>
      <w:proofErr w:type="spellEnd"/>
      <w:r w:rsidR="00A75062" w:rsidRPr="00A75062">
        <w:rPr>
          <w:rFonts w:ascii="Times New Roman" w:hAnsi="Times New Roman"/>
          <w:spacing w:val="-3"/>
          <w:szCs w:val="24"/>
        </w:rPr>
        <w:t xml:space="preserve">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w:t>
      </w:r>
    </w:p>
    <w:p w:rsidR="00A75062" w:rsidRDefault="00A75062"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75062" w:rsidRDefault="00A75062" w:rsidP="00A750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However, Specific </w:t>
      </w:r>
      <w:r w:rsidR="00FB39E5">
        <w:rPr>
          <w:rFonts w:ascii="Times New Roman" w:hAnsi="Times New Roman"/>
          <w:spacing w:val="-3"/>
          <w:szCs w:val="24"/>
        </w:rPr>
        <w:t>Condition</w:t>
      </w:r>
      <w:r>
        <w:rPr>
          <w:rFonts w:ascii="Times New Roman" w:hAnsi="Times New Roman"/>
          <w:spacing w:val="-3"/>
          <w:szCs w:val="24"/>
        </w:rPr>
        <w:t xml:space="preserve"> No. 16 states “</w:t>
      </w:r>
      <w:r w:rsidRPr="00A75062">
        <w:rPr>
          <w:rFonts w:ascii="Times New Roman" w:hAnsi="Times New Roman"/>
          <w:spacing w:val="-3"/>
          <w:szCs w:val="24"/>
        </w:rPr>
        <w:t xml:space="preserve">Testing of emissions shall be conducted with the source operating at capacity.  </w:t>
      </w:r>
      <w:r w:rsidRPr="00F87615">
        <w:rPr>
          <w:rFonts w:ascii="Times New Roman" w:hAnsi="Times New Roman"/>
          <w:spacing w:val="-3"/>
          <w:szCs w:val="24"/>
        </w:rPr>
        <w:t xml:space="preserve">Capacity is defined as 90-100% of rated capacity of 13.13 </w:t>
      </w:r>
      <w:proofErr w:type="spellStart"/>
      <w:r w:rsidRPr="00F87615">
        <w:rPr>
          <w:rFonts w:ascii="Times New Roman" w:hAnsi="Times New Roman"/>
          <w:spacing w:val="-3"/>
          <w:szCs w:val="24"/>
        </w:rPr>
        <w:t>MMBtu</w:t>
      </w:r>
      <w:proofErr w:type="spellEnd"/>
      <w:r w:rsidRPr="00F87615">
        <w:rPr>
          <w:rFonts w:ascii="Times New Roman" w:hAnsi="Times New Roman"/>
          <w:spacing w:val="-3"/>
          <w:szCs w:val="24"/>
        </w:rPr>
        <w:t>/</w:t>
      </w:r>
      <w:proofErr w:type="spellStart"/>
      <w:r w:rsidRPr="00F87615">
        <w:rPr>
          <w:rFonts w:ascii="Times New Roman" w:hAnsi="Times New Roman"/>
          <w:spacing w:val="-3"/>
          <w:szCs w:val="24"/>
        </w:rPr>
        <w:t>hr</w:t>
      </w:r>
      <w:proofErr w:type="spellEnd"/>
      <w:r w:rsidRPr="00F87615">
        <w:rPr>
          <w:rFonts w:ascii="Times New Roman" w:hAnsi="Times New Roman"/>
          <w:spacing w:val="-3"/>
          <w:szCs w:val="24"/>
        </w:rPr>
        <w:t xml:space="preserve"> for Turbine Nos. 3001 (EU 001) and 3002 (EU 002) and 15.76 </w:t>
      </w:r>
      <w:proofErr w:type="spellStart"/>
      <w:r w:rsidRPr="00F87615">
        <w:rPr>
          <w:rFonts w:ascii="Times New Roman" w:hAnsi="Times New Roman"/>
          <w:spacing w:val="-3"/>
          <w:szCs w:val="24"/>
        </w:rPr>
        <w:t>MMBtu</w:t>
      </w:r>
      <w:proofErr w:type="spellEnd"/>
      <w:r w:rsidRPr="00F87615">
        <w:rPr>
          <w:rFonts w:ascii="Times New Roman" w:hAnsi="Times New Roman"/>
          <w:spacing w:val="-3"/>
          <w:szCs w:val="24"/>
        </w:rPr>
        <w:t>/</w:t>
      </w:r>
      <w:proofErr w:type="spellStart"/>
      <w:r w:rsidRPr="00F87615">
        <w:rPr>
          <w:rFonts w:ascii="Times New Roman" w:hAnsi="Times New Roman"/>
          <w:spacing w:val="-3"/>
          <w:szCs w:val="24"/>
        </w:rPr>
        <w:t>hr</w:t>
      </w:r>
      <w:proofErr w:type="spellEnd"/>
      <w:r w:rsidRPr="00F87615">
        <w:rPr>
          <w:rFonts w:ascii="Times New Roman" w:hAnsi="Times New Roman"/>
          <w:spacing w:val="-3"/>
          <w:szCs w:val="24"/>
        </w:rPr>
        <w:t xml:space="preserve"> for Turbine No. 3003 (EU 003)”.</w:t>
      </w:r>
      <w:r w:rsidR="00CE0F50">
        <w:rPr>
          <w:rFonts w:ascii="Times New Roman" w:hAnsi="Times New Roman"/>
          <w:spacing w:val="-3"/>
          <w:szCs w:val="24"/>
        </w:rPr>
        <w:t xml:space="preserve">  Specific Condition No. 16 is</w:t>
      </w:r>
      <w:r w:rsidR="0050023F">
        <w:rPr>
          <w:rFonts w:ascii="Times New Roman" w:hAnsi="Times New Roman"/>
          <w:spacing w:val="-3"/>
          <w:szCs w:val="24"/>
        </w:rPr>
        <w:t xml:space="preserve"> changed as follows </w:t>
      </w:r>
      <w:r w:rsidR="00CE0F50">
        <w:rPr>
          <w:rFonts w:ascii="Times New Roman" w:hAnsi="Times New Roman"/>
          <w:spacing w:val="-3"/>
          <w:szCs w:val="24"/>
        </w:rPr>
        <w:t>to clarify that</w:t>
      </w:r>
      <w:r w:rsidR="0050023F">
        <w:rPr>
          <w:rFonts w:ascii="Times New Roman" w:hAnsi="Times New Roman"/>
          <w:spacing w:val="-3"/>
          <w:szCs w:val="24"/>
        </w:rPr>
        <w:t xml:space="preserve"> testing in accordance with 40 </w:t>
      </w:r>
      <w:proofErr w:type="spellStart"/>
      <w:r w:rsidR="0050023F">
        <w:rPr>
          <w:rFonts w:ascii="Times New Roman" w:hAnsi="Times New Roman"/>
          <w:spacing w:val="-3"/>
          <w:szCs w:val="24"/>
        </w:rPr>
        <w:t>CFR</w:t>
      </w:r>
      <w:proofErr w:type="spellEnd"/>
      <w:r w:rsidR="0050023F">
        <w:rPr>
          <w:rFonts w:ascii="Times New Roman" w:hAnsi="Times New Roman"/>
          <w:spacing w:val="-3"/>
          <w:szCs w:val="24"/>
        </w:rPr>
        <w:t xml:space="preserve"> 60 Subpart </w:t>
      </w:r>
      <w:proofErr w:type="spellStart"/>
      <w:r w:rsidR="0050023F">
        <w:rPr>
          <w:rFonts w:ascii="Times New Roman" w:hAnsi="Times New Roman"/>
          <w:spacing w:val="-3"/>
          <w:szCs w:val="24"/>
        </w:rPr>
        <w:t>GG</w:t>
      </w:r>
      <w:proofErr w:type="spellEnd"/>
      <w:r w:rsidR="0050023F">
        <w:rPr>
          <w:rFonts w:ascii="Times New Roman" w:hAnsi="Times New Roman"/>
          <w:spacing w:val="-3"/>
          <w:szCs w:val="24"/>
        </w:rPr>
        <w:t xml:space="preserve"> is only required when a </w:t>
      </w:r>
      <w:r w:rsidR="0050023F" w:rsidRPr="0050023F">
        <w:rPr>
          <w:rFonts w:ascii="Times New Roman" w:hAnsi="Times New Roman"/>
          <w:spacing w:val="-3"/>
          <w:szCs w:val="24"/>
        </w:rPr>
        <w:t xml:space="preserve">turbine exchange event </w:t>
      </w:r>
      <w:r w:rsidR="0050023F">
        <w:rPr>
          <w:rFonts w:ascii="Times New Roman" w:hAnsi="Times New Roman"/>
          <w:spacing w:val="-3"/>
          <w:szCs w:val="24"/>
        </w:rPr>
        <w:t>occurs.</w:t>
      </w:r>
      <w:r w:rsidR="00FB39E5" w:rsidRPr="00F87615">
        <w:rPr>
          <w:rFonts w:ascii="Times New Roman" w:hAnsi="Times New Roman"/>
          <w:spacing w:val="-3"/>
          <w:szCs w:val="24"/>
        </w:rPr>
        <w:t xml:space="preserve"> </w:t>
      </w:r>
    </w:p>
    <w:p w:rsidR="00A75062" w:rsidRDefault="00A75062"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84DF4" w:rsidRPr="00EC59FA" w:rsidRDefault="00692734"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Pr>
          <w:rFonts w:ascii="Times New Roman" w:hAnsi="Times New Roman"/>
          <w:b/>
          <w:spacing w:val="-3"/>
          <w:szCs w:val="24"/>
        </w:rPr>
        <w:t>F</w:t>
      </w:r>
      <w:r w:rsidR="00684DF4" w:rsidRPr="00EC59FA">
        <w:rPr>
          <w:rFonts w:ascii="Times New Roman" w:hAnsi="Times New Roman"/>
          <w:b/>
          <w:spacing w:val="-3"/>
          <w:szCs w:val="24"/>
        </w:rPr>
        <w:t xml:space="preserve">rom:  </w:t>
      </w:r>
    </w:p>
    <w:p w:rsidR="00684DF4" w:rsidRPr="00684DF4" w:rsidRDefault="00684DF4" w:rsidP="00684D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84DF4">
        <w:rPr>
          <w:rFonts w:ascii="Times New Roman" w:hAnsi="Times New Roman"/>
          <w:spacing w:val="-3"/>
          <w:szCs w:val="24"/>
        </w:rPr>
        <w:t>16.</w:t>
      </w:r>
      <w:r w:rsidRPr="00684DF4">
        <w:rPr>
          <w:rFonts w:ascii="Times New Roman" w:hAnsi="Times New Roman"/>
          <w:spacing w:val="-3"/>
          <w:szCs w:val="24"/>
        </w:rPr>
        <w:tab/>
        <w:t xml:space="preserve">Testing of emissions shall be conducted with the source operating at capacity.  Capacity is defined </w:t>
      </w:r>
      <w:r w:rsidRPr="00684DF4">
        <w:rPr>
          <w:rFonts w:ascii="Times New Roman" w:hAnsi="Times New Roman"/>
          <w:spacing w:val="-3"/>
          <w:szCs w:val="24"/>
        </w:rPr>
        <w:lastRenderedPageBreak/>
        <w:t xml:space="preserve">as 90-100% of rated capacity of 13.13 </w:t>
      </w:r>
      <w:proofErr w:type="spellStart"/>
      <w:r w:rsidRPr="00684DF4">
        <w:rPr>
          <w:rFonts w:ascii="Times New Roman" w:hAnsi="Times New Roman"/>
          <w:spacing w:val="-3"/>
          <w:szCs w:val="24"/>
        </w:rPr>
        <w:t>MMBtu</w:t>
      </w:r>
      <w:proofErr w:type="spellEnd"/>
      <w:r w:rsidRPr="00684DF4">
        <w:rPr>
          <w:rFonts w:ascii="Times New Roman" w:hAnsi="Times New Roman"/>
          <w:spacing w:val="-3"/>
          <w:szCs w:val="24"/>
        </w:rPr>
        <w:t>/</w:t>
      </w:r>
      <w:proofErr w:type="spellStart"/>
      <w:r w:rsidRPr="00684DF4">
        <w:rPr>
          <w:rFonts w:ascii="Times New Roman" w:hAnsi="Times New Roman"/>
          <w:spacing w:val="-3"/>
          <w:szCs w:val="24"/>
        </w:rPr>
        <w:t>hr</w:t>
      </w:r>
      <w:proofErr w:type="spellEnd"/>
      <w:r w:rsidRPr="00684DF4">
        <w:rPr>
          <w:rFonts w:ascii="Times New Roman" w:hAnsi="Times New Roman"/>
          <w:spacing w:val="-3"/>
          <w:szCs w:val="24"/>
        </w:rPr>
        <w:t xml:space="preserve"> for Turbine Nos. 3001 (EU 001) and 3002 (EU 002) and 15.76 </w:t>
      </w:r>
      <w:proofErr w:type="spellStart"/>
      <w:r w:rsidRPr="00684DF4">
        <w:rPr>
          <w:rFonts w:ascii="Times New Roman" w:hAnsi="Times New Roman"/>
          <w:spacing w:val="-3"/>
          <w:szCs w:val="24"/>
        </w:rPr>
        <w:t>MMBtu</w:t>
      </w:r>
      <w:proofErr w:type="spellEnd"/>
      <w:r w:rsidRPr="00684DF4">
        <w:rPr>
          <w:rFonts w:ascii="Times New Roman" w:hAnsi="Times New Roman"/>
          <w:spacing w:val="-3"/>
          <w:szCs w:val="24"/>
        </w:rPr>
        <w:t>/</w:t>
      </w:r>
      <w:proofErr w:type="spellStart"/>
      <w:r w:rsidRPr="00684DF4">
        <w:rPr>
          <w:rFonts w:ascii="Times New Roman" w:hAnsi="Times New Roman"/>
          <w:spacing w:val="-3"/>
          <w:szCs w:val="24"/>
        </w:rPr>
        <w:t>hr</w:t>
      </w:r>
      <w:proofErr w:type="spellEnd"/>
      <w:r w:rsidRPr="00684DF4">
        <w:rPr>
          <w:rFonts w:ascii="Times New Roman" w:hAnsi="Times New Roman"/>
          <w:spacing w:val="-3"/>
          <w:szCs w:val="24"/>
        </w:rPr>
        <w:t xml:space="preserve"> for Turbine No. 3003 (EU 003).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62-297.310(2)(b), </w:t>
      </w:r>
      <w:proofErr w:type="spellStart"/>
      <w:r w:rsidRPr="00684DF4">
        <w:rPr>
          <w:rFonts w:ascii="Times New Roman" w:hAnsi="Times New Roman"/>
          <w:spacing w:val="-3"/>
          <w:szCs w:val="24"/>
        </w:rPr>
        <w:t>F.A.C</w:t>
      </w:r>
      <w:proofErr w:type="spellEnd"/>
      <w:r w:rsidRPr="00684DF4">
        <w:rPr>
          <w:rFonts w:ascii="Times New Roman" w:hAnsi="Times New Roman"/>
          <w:spacing w:val="-3"/>
          <w:szCs w:val="24"/>
        </w:rPr>
        <w:t>.]</w:t>
      </w:r>
    </w:p>
    <w:p w:rsidR="0051513B" w:rsidRDefault="0051513B"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84DF4" w:rsidRPr="00EC59FA" w:rsidRDefault="00684DF4"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sidRPr="00EC59FA">
        <w:rPr>
          <w:rFonts w:ascii="Times New Roman" w:hAnsi="Times New Roman"/>
          <w:b/>
          <w:spacing w:val="-3"/>
          <w:szCs w:val="24"/>
        </w:rPr>
        <w:t>To:</w:t>
      </w:r>
    </w:p>
    <w:p w:rsidR="00A90D7A" w:rsidRPr="00684DF4" w:rsidRDefault="00684DF4" w:rsidP="00A90D7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C59FA">
        <w:rPr>
          <w:rFonts w:ascii="Times New Roman" w:hAnsi="Times New Roman"/>
          <w:spacing w:val="-3"/>
          <w:szCs w:val="24"/>
        </w:rPr>
        <w:t>16.</w:t>
      </w:r>
      <w:r w:rsidRPr="00EC59FA">
        <w:rPr>
          <w:rFonts w:ascii="Times New Roman" w:hAnsi="Times New Roman"/>
          <w:spacing w:val="-3"/>
          <w:szCs w:val="24"/>
        </w:rPr>
        <w:tab/>
      </w:r>
      <w:r w:rsidR="00F456CD">
        <w:rPr>
          <w:rFonts w:ascii="Times New Roman" w:hAnsi="Times New Roman"/>
          <w:spacing w:val="-3"/>
          <w:szCs w:val="24"/>
        </w:rPr>
        <w:t>Except as specified under Specific Condition</w:t>
      </w:r>
      <w:r w:rsidR="00F456CD" w:rsidRPr="00F456CD">
        <w:rPr>
          <w:rFonts w:ascii="Times New Roman" w:hAnsi="Times New Roman"/>
          <w:spacing w:val="-3"/>
          <w:szCs w:val="24"/>
        </w:rPr>
        <w:t xml:space="preserve"> No. 8.D)</w:t>
      </w:r>
      <w:r w:rsidR="00BD0562" w:rsidRPr="00BD0562">
        <w:rPr>
          <w:rFonts w:ascii="Times New Roman" w:hAnsi="Times New Roman"/>
          <w:spacing w:val="-3"/>
          <w:szCs w:val="24"/>
        </w:rPr>
        <w:t xml:space="preserve"> </w:t>
      </w:r>
      <w:r w:rsidR="00692734">
        <w:rPr>
          <w:rFonts w:ascii="Times New Roman" w:hAnsi="Times New Roman"/>
          <w:spacing w:val="-3"/>
          <w:szCs w:val="24"/>
        </w:rPr>
        <w:t xml:space="preserve">and </w:t>
      </w:r>
      <w:r w:rsidR="00BD0562" w:rsidRPr="00BD0562">
        <w:rPr>
          <w:rFonts w:ascii="Times New Roman" w:hAnsi="Times New Roman"/>
          <w:spacing w:val="-3"/>
          <w:szCs w:val="24"/>
        </w:rPr>
        <w:t>10.C)</w:t>
      </w:r>
      <w:r w:rsidR="00F456CD">
        <w:rPr>
          <w:rFonts w:ascii="Times New Roman" w:hAnsi="Times New Roman"/>
          <w:spacing w:val="-3"/>
          <w:szCs w:val="24"/>
        </w:rPr>
        <w:t>,</w:t>
      </w:r>
      <w:r w:rsidR="009D7F67">
        <w:rPr>
          <w:rFonts w:ascii="Times New Roman" w:hAnsi="Times New Roman"/>
          <w:spacing w:val="-3"/>
          <w:szCs w:val="24"/>
        </w:rPr>
        <w:t xml:space="preserve"> which </w:t>
      </w:r>
      <w:r w:rsidR="00BD0562">
        <w:rPr>
          <w:rFonts w:ascii="Times New Roman" w:hAnsi="Times New Roman"/>
          <w:spacing w:val="-3"/>
          <w:szCs w:val="24"/>
        </w:rPr>
        <w:t>are</w:t>
      </w:r>
      <w:r w:rsidR="009D7F67">
        <w:rPr>
          <w:rFonts w:ascii="Times New Roman" w:hAnsi="Times New Roman"/>
          <w:spacing w:val="-3"/>
          <w:szCs w:val="24"/>
        </w:rPr>
        <w:t xml:space="preserve"> applicable </w:t>
      </w:r>
      <w:r w:rsidR="0050023F">
        <w:rPr>
          <w:rFonts w:ascii="Times New Roman" w:hAnsi="Times New Roman"/>
          <w:spacing w:val="-3"/>
          <w:szCs w:val="24"/>
        </w:rPr>
        <w:t xml:space="preserve">to </w:t>
      </w:r>
      <w:r w:rsidR="009D7F67">
        <w:rPr>
          <w:rFonts w:ascii="Times New Roman" w:hAnsi="Times New Roman"/>
          <w:spacing w:val="-3"/>
          <w:szCs w:val="24"/>
        </w:rPr>
        <w:t>new turbine engines,</w:t>
      </w:r>
      <w:r w:rsidR="00F456CD">
        <w:rPr>
          <w:rFonts w:ascii="Times New Roman" w:hAnsi="Times New Roman"/>
          <w:spacing w:val="-3"/>
          <w:szCs w:val="24"/>
        </w:rPr>
        <w:t xml:space="preserve"> t</w:t>
      </w:r>
      <w:r w:rsidR="00A90D7A" w:rsidRPr="00684DF4">
        <w:rPr>
          <w:rFonts w:ascii="Times New Roman" w:hAnsi="Times New Roman"/>
          <w:spacing w:val="-3"/>
          <w:szCs w:val="24"/>
        </w:rPr>
        <w:t xml:space="preserve">esting of emissions shall be conducted with the source operating at capacity.  Capacity is defined as 90-100% of rated capacity of 13.13 </w:t>
      </w:r>
      <w:proofErr w:type="spellStart"/>
      <w:r w:rsidR="00A90D7A" w:rsidRPr="00684DF4">
        <w:rPr>
          <w:rFonts w:ascii="Times New Roman" w:hAnsi="Times New Roman"/>
          <w:spacing w:val="-3"/>
          <w:szCs w:val="24"/>
        </w:rPr>
        <w:t>MMBtu</w:t>
      </w:r>
      <w:proofErr w:type="spellEnd"/>
      <w:r w:rsidR="00A90D7A" w:rsidRPr="00684DF4">
        <w:rPr>
          <w:rFonts w:ascii="Times New Roman" w:hAnsi="Times New Roman"/>
          <w:spacing w:val="-3"/>
          <w:szCs w:val="24"/>
        </w:rPr>
        <w:t>/</w:t>
      </w:r>
      <w:proofErr w:type="spellStart"/>
      <w:r w:rsidR="00A90D7A" w:rsidRPr="00684DF4">
        <w:rPr>
          <w:rFonts w:ascii="Times New Roman" w:hAnsi="Times New Roman"/>
          <w:spacing w:val="-3"/>
          <w:szCs w:val="24"/>
        </w:rPr>
        <w:t>hr</w:t>
      </w:r>
      <w:proofErr w:type="spellEnd"/>
      <w:r w:rsidR="00A90D7A" w:rsidRPr="00684DF4">
        <w:rPr>
          <w:rFonts w:ascii="Times New Roman" w:hAnsi="Times New Roman"/>
          <w:spacing w:val="-3"/>
          <w:szCs w:val="24"/>
        </w:rPr>
        <w:t xml:space="preserve"> for Turbine Nos. 3001 (EU 001) and 3002 (EU 002) and 15.76 </w:t>
      </w:r>
      <w:proofErr w:type="spellStart"/>
      <w:r w:rsidR="00A90D7A" w:rsidRPr="00684DF4">
        <w:rPr>
          <w:rFonts w:ascii="Times New Roman" w:hAnsi="Times New Roman"/>
          <w:spacing w:val="-3"/>
          <w:szCs w:val="24"/>
        </w:rPr>
        <w:t>MMBtu</w:t>
      </w:r>
      <w:proofErr w:type="spellEnd"/>
      <w:r w:rsidR="00A90D7A" w:rsidRPr="00684DF4">
        <w:rPr>
          <w:rFonts w:ascii="Times New Roman" w:hAnsi="Times New Roman"/>
          <w:spacing w:val="-3"/>
          <w:szCs w:val="24"/>
        </w:rPr>
        <w:t>/</w:t>
      </w:r>
      <w:proofErr w:type="spellStart"/>
      <w:r w:rsidR="00A90D7A" w:rsidRPr="00684DF4">
        <w:rPr>
          <w:rFonts w:ascii="Times New Roman" w:hAnsi="Times New Roman"/>
          <w:spacing w:val="-3"/>
          <w:szCs w:val="24"/>
        </w:rPr>
        <w:t>hr</w:t>
      </w:r>
      <w:proofErr w:type="spellEnd"/>
      <w:r w:rsidR="00A90D7A" w:rsidRPr="00684DF4">
        <w:rPr>
          <w:rFonts w:ascii="Times New Roman" w:hAnsi="Times New Roman"/>
          <w:spacing w:val="-3"/>
          <w:szCs w:val="24"/>
        </w:rPr>
        <w:t xml:space="preserve"> for Turbine No. 3003 (EU 003).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62-297.310(2)(b), </w:t>
      </w:r>
      <w:proofErr w:type="spellStart"/>
      <w:r w:rsidR="00A90D7A" w:rsidRPr="00684DF4">
        <w:rPr>
          <w:rFonts w:ascii="Times New Roman" w:hAnsi="Times New Roman"/>
          <w:spacing w:val="-3"/>
          <w:szCs w:val="24"/>
        </w:rPr>
        <w:t>F.A.C</w:t>
      </w:r>
      <w:proofErr w:type="spellEnd"/>
      <w:r w:rsidR="00A90D7A" w:rsidRPr="00684DF4">
        <w:rPr>
          <w:rFonts w:ascii="Times New Roman" w:hAnsi="Times New Roman"/>
          <w:spacing w:val="-3"/>
          <w:szCs w:val="24"/>
        </w:rPr>
        <w:t>.]</w:t>
      </w:r>
    </w:p>
    <w:p w:rsidR="00684DF4" w:rsidRDefault="00684DF4"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F78B0" w:rsidRDefault="000F78B0" w:rsidP="00BC2D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96F9E">
        <w:rPr>
          <w:rFonts w:ascii="Times New Roman" w:hAnsi="Times New Roman"/>
          <w:spacing w:val="-3"/>
          <w:szCs w:val="24"/>
        </w:rPr>
        <w:t xml:space="preserve">Based on our review, </w:t>
      </w:r>
      <w:r>
        <w:rPr>
          <w:rFonts w:ascii="Times New Roman" w:hAnsi="Times New Roman"/>
          <w:spacing w:val="-3"/>
          <w:szCs w:val="24"/>
        </w:rPr>
        <w:t xml:space="preserve">we </w:t>
      </w:r>
      <w:r w:rsidRPr="00F96F9E">
        <w:rPr>
          <w:rFonts w:ascii="Times New Roman" w:hAnsi="Times New Roman"/>
          <w:spacing w:val="-3"/>
          <w:szCs w:val="24"/>
        </w:rPr>
        <w:t xml:space="preserve">recommend </w:t>
      </w:r>
      <w:r>
        <w:rPr>
          <w:rFonts w:ascii="Times New Roman" w:hAnsi="Times New Roman"/>
          <w:spacing w:val="-3"/>
          <w:szCs w:val="24"/>
        </w:rPr>
        <w:t>issuance of the permit as drafted</w:t>
      </w:r>
      <w:r w:rsidRPr="00F96F9E">
        <w:rPr>
          <w:rFonts w:ascii="Times New Roman" w:hAnsi="Times New Roman"/>
          <w:spacing w:val="-3"/>
          <w:szCs w:val="24"/>
        </w:rPr>
        <w:t>.</w:t>
      </w:r>
    </w:p>
    <w:p w:rsidR="00DF423E" w:rsidRPr="00F96F9E" w:rsidRDefault="00DF423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0023F" w:rsidRDefault="004579A3" w:rsidP="00867B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sectPr w:rsidR="0050023F" w:rsidSect="00931AC4">
          <w:headerReference w:type="default" r:id="rId9"/>
          <w:footerReference w:type="even" r:id="rId10"/>
          <w:endnotePr>
            <w:numFmt w:val="decimal"/>
          </w:endnotePr>
          <w:type w:val="continuous"/>
          <w:pgSz w:w="12240" w:h="15840"/>
          <w:pgMar w:top="1440" w:right="1080" w:bottom="1440" w:left="1080" w:header="1440" w:footer="1440" w:gutter="0"/>
          <w:pgNumType w:start="1"/>
          <w:cols w:space="720"/>
          <w:noEndnote/>
        </w:sectPr>
      </w:pPr>
      <w:r>
        <w:rPr>
          <w:rFonts w:ascii="Times New Roman" w:hAnsi="Times New Roman"/>
          <w:spacing w:val="-3"/>
          <w:szCs w:val="24"/>
        </w:rPr>
        <w:t>LAW</w:t>
      </w:r>
      <w:r w:rsidR="00DF423E">
        <w:rPr>
          <w:rFonts w:ascii="Times New Roman" w:hAnsi="Times New Roman"/>
          <w:spacing w:val="-3"/>
          <w:szCs w:val="24"/>
        </w:rPr>
        <w:t>:</w:t>
      </w:r>
      <w:r w:rsidR="00DF423E" w:rsidRPr="004A6F83">
        <w:rPr>
          <w:rFonts w:ascii="Times New Roman" w:hAnsi="Times New Roman"/>
          <w:spacing w:val="-3"/>
          <w:szCs w:val="24"/>
        </w:rPr>
        <w:t xml:space="preserve"> </w:t>
      </w:r>
      <w:r w:rsidR="00DF423E">
        <w:rPr>
          <w:rFonts w:ascii="Times New Roman" w:hAnsi="Times New Roman"/>
          <w:spacing w:val="-3"/>
          <w:szCs w:val="24"/>
        </w:rPr>
        <w:t>0570438</w:t>
      </w:r>
      <w:r w:rsidR="00DF423E" w:rsidRPr="00F96F9E">
        <w:rPr>
          <w:rFonts w:ascii="Times New Roman" w:hAnsi="Times New Roman"/>
          <w:spacing w:val="-3"/>
          <w:szCs w:val="24"/>
        </w:rPr>
        <w:t>-0</w:t>
      </w:r>
      <w:r w:rsidR="00DF423E">
        <w:rPr>
          <w:rFonts w:ascii="Times New Roman" w:hAnsi="Times New Roman"/>
          <w:spacing w:val="-3"/>
          <w:szCs w:val="24"/>
        </w:rPr>
        <w:t>1</w:t>
      </w:r>
      <w:r>
        <w:rPr>
          <w:rFonts w:ascii="Times New Roman" w:hAnsi="Times New Roman"/>
          <w:spacing w:val="-3"/>
          <w:szCs w:val="24"/>
        </w:rPr>
        <w:t>4</w:t>
      </w:r>
      <w:r w:rsidR="00DF423E" w:rsidRPr="00F96F9E">
        <w:rPr>
          <w:rFonts w:ascii="Times New Roman" w:hAnsi="Times New Roman"/>
          <w:spacing w:val="-3"/>
          <w:szCs w:val="24"/>
        </w:rPr>
        <w:t>-AO</w:t>
      </w: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ENVIRONMENTAL PROTECTION COMMISSION OF</w:t>
      </w:r>
    </w:p>
    <w:p w:rsidR="00DF423E" w:rsidRPr="00F96F9E" w:rsidRDefault="00DF423E">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F96F9E">
              <w:rPr>
                <w:rFonts w:ascii="Times New Roman" w:hAnsi="Times New Roman"/>
                <w:spacing w:val="-3"/>
                <w:szCs w:val="24"/>
              </w:rPr>
              <w:t>HILLSBOROUGH</w:t>
            </w:r>
          </w:smartTag>
          <w:r w:rsidRPr="00F96F9E">
            <w:rPr>
              <w:rFonts w:ascii="Times New Roman" w:hAnsi="Times New Roman"/>
              <w:spacing w:val="-3"/>
              <w:szCs w:val="24"/>
            </w:rPr>
            <w:t xml:space="preserve"> </w:t>
          </w:r>
          <w:smartTag w:uri="urn:schemas-microsoft-com:office:smarttags" w:element="PlaceType">
            <w:r w:rsidRPr="00F96F9E">
              <w:rPr>
                <w:rFonts w:ascii="Times New Roman" w:hAnsi="Times New Roman"/>
                <w:spacing w:val="-3"/>
                <w:szCs w:val="24"/>
              </w:rPr>
              <w:t>COUNTY</w:t>
            </w:r>
          </w:smartTag>
        </w:smartTag>
      </w:smartTag>
      <w:r w:rsidRPr="00F96F9E">
        <w:rPr>
          <w:rFonts w:ascii="Times New Roman" w:hAnsi="Times New Roman"/>
          <w:spacing w:val="-3"/>
          <w:szCs w:val="24"/>
        </w:rPr>
        <w:t>, as Delegated by</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 xml:space="preserve">STATE OF </w:t>
      </w:r>
      <w:smartTag w:uri="urn:schemas-microsoft-com:office:smarttags" w:element="State">
        <w:smartTag w:uri="urn:schemas-microsoft-com:office:smarttags" w:element="place">
          <w:r w:rsidRPr="00F96F9E">
            <w:rPr>
              <w:rFonts w:ascii="Times New Roman" w:hAnsi="Times New Roman"/>
              <w:spacing w:val="-3"/>
              <w:szCs w:val="24"/>
            </w:rPr>
            <w:t>FLORIDA</w:t>
          </w:r>
        </w:smartTag>
      </w:smartTag>
    </w:p>
    <w:p w:rsidR="00DF423E" w:rsidRPr="00F96F9E" w:rsidRDefault="00DF423E">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DEPARTMENT OF ENVIRONMENTAL PROTECTION</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NOTICE OF PERMIT ISSUANCE</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6F9E">
        <w:rPr>
          <w:rFonts w:ascii="Times New Roman" w:hAnsi="Times New Roman"/>
          <w:spacing w:val="-3"/>
          <w:szCs w:val="24"/>
        </w:rPr>
        <w:t>CERTIFIED MAIL</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David </w:t>
      </w:r>
      <w:proofErr w:type="spellStart"/>
      <w:r>
        <w:rPr>
          <w:rFonts w:ascii="Times New Roman" w:hAnsi="Times New Roman"/>
          <w:spacing w:val="-3"/>
          <w:szCs w:val="24"/>
        </w:rPr>
        <w:t>Shellhouse</w:t>
      </w:r>
      <w:proofErr w:type="spellEnd"/>
      <w:r>
        <w:rPr>
          <w:rFonts w:ascii="Times New Roman" w:hAnsi="Times New Roman"/>
          <w:spacing w:val="-3"/>
          <w:szCs w:val="24"/>
        </w:rPr>
        <w:t xml:space="preserve"> </w:t>
      </w:r>
      <w:r w:rsidRPr="00F96F9E">
        <w:rPr>
          <w:rFonts w:ascii="Times New Roman" w:hAnsi="Times New Roman"/>
          <w:spacing w:val="-3"/>
          <w:szCs w:val="24"/>
        </w:rPr>
        <w:t xml:space="preserve">                        </w:t>
      </w:r>
      <w:r>
        <w:rPr>
          <w:rFonts w:ascii="Times New Roman" w:hAnsi="Times New Roman"/>
          <w:spacing w:val="-3"/>
          <w:szCs w:val="24"/>
        </w:rPr>
        <w:t xml:space="preserve">        </w:t>
      </w: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File No.:  0570438</w:t>
      </w:r>
      <w:r w:rsidRPr="00F96F9E">
        <w:rPr>
          <w:rFonts w:ascii="Times New Roman" w:hAnsi="Times New Roman"/>
          <w:spacing w:val="-3"/>
          <w:szCs w:val="24"/>
        </w:rPr>
        <w:t>-0</w:t>
      </w:r>
      <w:r>
        <w:rPr>
          <w:rFonts w:ascii="Times New Roman" w:hAnsi="Times New Roman"/>
          <w:spacing w:val="-3"/>
          <w:szCs w:val="24"/>
        </w:rPr>
        <w:t>1</w:t>
      </w:r>
      <w:r w:rsidR="00994524">
        <w:rPr>
          <w:rFonts w:ascii="Times New Roman" w:hAnsi="Times New Roman"/>
          <w:spacing w:val="-3"/>
          <w:szCs w:val="24"/>
        </w:rPr>
        <w:t>4</w:t>
      </w:r>
      <w:r w:rsidRPr="00F96F9E">
        <w:rPr>
          <w:rFonts w:ascii="Times New Roman" w:hAnsi="Times New Roman"/>
          <w:spacing w:val="-3"/>
          <w:szCs w:val="24"/>
        </w:rPr>
        <w:t>-AO</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Vice President, Southeastern Operations </w:t>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County:  Hillsborough</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Florida Gas Transmission Company (FGT)</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szCs w:val="24"/>
            </w:rPr>
            <w:t>2405 Lucien Way, Suite 200</w:t>
          </w:r>
        </w:smartTag>
      </w:smartTag>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City">
        <w:smartTag w:uri="urn:schemas-microsoft-com:office:smarttags" w:element="place">
          <w:smartTag w:uri="urn:schemas-microsoft-com:office:smarttags" w:element="City">
            <w:r>
              <w:rPr>
                <w:rFonts w:ascii="Times New Roman" w:hAnsi="Times New Roman"/>
                <w:spacing w:val="-3"/>
                <w:szCs w:val="24"/>
              </w:rPr>
              <w:t>Maitland</w:t>
            </w:r>
          </w:smartTag>
          <w:r>
            <w:rPr>
              <w:rFonts w:ascii="Times New Roman" w:hAnsi="Times New Roman"/>
              <w:spacing w:val="-3"/>
              <w:szCs w:val="24"/>
            </w:rPr>
            <w:t xml:space="preserve">, </w:t>
          </w:r>
          <w:smartTag w:uri="urn:schemas-microsoft-com:office:smarttags" w:element="State">
            <w:r>
              <w:rPr>
                <w:rFonts w:ascii="Times New Roman" w:hAnsi="Times New Roman"/>
                <w:spacing w:val="-3"/>
                <w:szCs w:val="24"/>
              </w:rPr>
              <w:t>FL</w:t>
            </w:r>
          </w:smartTag>
          <w:r>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32751</w:t>
            </w:r>
          </w:smartTag>
        </w:smartTag>
      </w:smartTag>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A73D77" w:rsidRDefault="00DF423E" w:rsidP="00931AC4">
      <w:pPr>
        <w:suppressAutoHyphens/>
        <w:jc w:val="both"/>
        <w:rPr>
          <w:rFonts w:ascii="Times New Roman" w:hAnsi="Times New Roman"/>
          <w:spacing w:val="-3"/>
        </w:rPr>
      </w:pPr>
      <w:r>
        <w:rPr>
          <w:rFonts w:ascii="Times New Roman" w:hAnsi="Times New Roman"/>
          <w:spacing w:val="-3"/>
          <w:szCs w:val="24"/>
        </w:rPr>
        <w:tab/>
      </w:r>
      <w:r w:rsidRPr="00DD4215">
        <w:rPr>
          <w:rFonts w:ascii="Times New Roman" w:hAnsi="Times New Roman"/>
          <w:spacing w:val="-3"/>
          <w:szCs w:val="24"/>
        </w:rPr>
        <w:t xml:space="preserve">Enclosed is Permit Number </w:t>
      </w:r>
      <w:r>
        <w:rPr>
          <w:rFonts w:ascii="Times New Roman" w:hAnsi="Times New Roman"/>
          <w:spacing w:val="-3"/>
          <w:szCs w:val="24"/>
        </w:rPr>
        <w:t>0570438</w:t>
      </w:r>
      <w:r w:rsidRPr="00F96F9E">
        <w:rPr>
          <w:rFonts w:ascii="Times New Roman" w:hAnsi="Times New Roman"/>
          <w:spacing w:val="-3"/>
          <w:szCs w:val="24"/>
        </w:rPr>
        <w:t>-0</w:t>
      </w:r>
      <w:r>
        <w:rPr>
          <w:rFonts w:ascii="Times New Roman" w:hAnsi="Times New Roman"/>
          <w:spacing w:val="-3"/>
          <w:szCs w:val="24"/>
        </w:rPr>
        <w:t>1</w:t>
      </w:r>
      <w:r w:rsidR="00994524">
        <w:rPr>
          <w:rFonts w:ascii="Times New Roman" w:hAnsi="Times New Roman"/>
          <w:spacing w:val="-3"/>
          <w:szCs w:val="24"/>
        </w:rPr>
        <w:t>4</w:t>
      </w:r>
      <w:r w:rsidRPr="00F96F9E">
        <w:rPr>
          <w:rFonts w:ascii="Times New Roman" w:hAnsi="Times New Roman"/>
          <w:spacing w:val="-3"/>
          <w:szCs w:val="24"/>
        </w:rPr>
        <w:t>-AO</w:t>
      </w:r>
      <w:r w:rsidRPr="00DD4215">
        <w:rPr>
          <w:rFonts w:ascii="Times New Roman" w:hAnsi="Times New Roman"/>
          <w:spacing w:val="-3"/>
          <w:szCs w:val="24"/>
        </w:rPr>
        <w:t xml:space="preserve"> for the operation </w:t>
      </w:r>
      <w:r w:rsidR="00994524">
        <w:rPr>
          <w:rFonts w:ascii="Times New Roman" w:hAnsi="Times New Roman"/>
          <w:spacing w:val="-3"/>
          <w:szCs w:val="24"/>
        </w:rPr>
        <w:t xml:space="preserve">of three </w:t>
      </w:r>
      <w:r w:rsidRPr="00E1350E">
        <w:rPr>
          <w:rFonts w:ascii="Times New Roman" w:hAnsi="Times New Roman"/>
          <w:spacing w:val="-3"/>
          <w:szCs w:val="24"/>
        </w:rPr>
        <w:t>Solar Saturn</w:t>
      </w:r>
      <w:r w:rsidR="00994524">
        <w:rPr>
          <w:rFonts w:ascii="Times New Roman" w:hAnsi="Times New Roman"/>
          <w:spacing w:val="-3"/>
          <w:szCs w:val="24"/>
        </w:rPr>
        <w:t>, Model No.</w:t>
      </w:r>
      <w:r w:rsidR="00994524" w:rsidRPr="00994524">
        <w:rPr>
          <w:rFonts w:ascii="Times New Roman" w:hAnsi="Times New Roman"/>
          <w:szCs w:val="24"/>
        </w:rPr>
        <w:t xml:space="preserve"> </w:t>
      </w:r>
      <w:r w:rsidR="00994524" w:rsidRPr="00994524">
        <w:rPr>
          <w:rFonts w:ascii="Times New Roman" w:hAnsi="Times New Roman"/>
          <w:spacing w:val="-3"/>
          <w:szCs w:val="24"/>
        </w:rPr>
        <w:t>T-1001S-312E</w:t>
      </w:r>
      <w:r w:rsidR="00994524">
        <w:rPr>
          <w:rFonts w:ascii="Times New Roman" w:hAnsi="Times New Roman"/>
          <w:spacing w:val="-3"/>
          <w:szCs w:val="24"/>
        </w:rPr>
        <w:t>,</w:t>
      </w:r>
      <w:r w:rsidRPr="00E1350E">
        <w:rPr>
          <w:rFonts w:ascii="Times New Roman" w:hAnsi="Times New Roman"/>
          <w:spacing w:val="-3"/>
          <w:szCs w:val="24"/>
        </w:rPr>
        <w:t xml:space="preserve"> natural gas fired turbine compressor engines at Compressor Station No. 30</w:t>
      </w:r>
      <w:r>
        <w:rPr>
          <w:rFonts w:ascii="Times New Roman" w:hAnsi="Times New Roman"/>
          <w:spacing w:val="-3"/>
          <w:szCs w:val="24"/>
        </w:rPr>
        <w:t>,</w:t>
      </w:r>
      <w:r w:rsidRPr="00036B74">
        <w:rPr>
          <w:spacing w:val="-3"/>
          <w:szCs w:val="24"/>
        </w:rPr>
        <w:t xml:space="preserve"> </w:t>
      </w:r>
      <w:r w:rsidR="00A9157C" w:rsidRPr="00A9157C">
        <w:rPr>
          <w:rFonts w:ascii="Times New Roman" w:hAnsi="Times New Roman"/>
          <w:spacing w:val="-3"/>
          <w:szCs w:val="24"/>
        </w:rPr>
        <w:t>located at</w:t>
      </w:r>
      <w:r>
        <w:rPr>
          <w:spacing w:val="-3"/>
          <w:szCs w:val="24"/>
        </w:rPr>
        <w:t xml:space="preserve"> </w:t>
      </w:r>
      <w:r w:rsidRPr="00F532FB">
        <w:rPr>
          <w:rFonts w:ascii="Times New Roman" w:hAnsi="Times New Roman"/>
        </w:rPr>
        <w:t xml:space="preserve">2564 </w:t>
      </w:r>
      <w:r>
        <w:rPr>
          <w:rFonts w:ascii="Times New Roman" w:hAnsi="Times New Roman"/>
        </w:rPr>
        <w:t xml:space="preserve">East </w:t>
      </w:r>
      <w:r w:rsidRPr="00F532FB">
        <w:rPr>
          <w:rFonts w:ascii="Times New Roman" w:hAnsi="Times New Roman"/>
        </w:rPr>
        <w:t>Knights</w:t>
      </w:r>
      <w:r>
        <w:rPr>
          <w:rFonts w:ascii="Times New Roman" w:hAnsi="Times New Roman"/>
        </w:rPr>
        <w:t xml:space="preserve"> </w:t>
      </w:r>
      <w:r w:rsidRPr="00F532FB">
        <w:rPr>
          <w:rFonts w:ascii="Times New Roman" w:hAnsi="Times New Roman"/>
        </w:rPr>
        <w:t>Griffin R</w:t>
      </w:r>
      <w:r>
        <w:rPr>
          <w:rFonts w:ascii="Times New Roman" w:hAnsi="Times New Roman"/>
        </w:rPr>
        <w:t>oa</w:t>
      </w:r>
      <w:r w:rsidRPr="00F532FB">
        <w:rPr>
          <w:rFonts w:ascii="Times New Roman" w:hAnsi="Times New Roman"/>
        </w:rPr>
        <w:t>d</w:t>
      </w:r>
      <w:r>
        <w:rPr>
          <w:rFonts w:ascii="Times New Roman" w:hAnsi="Times New Roman"/>
        </w:rPr>
        <w:t>, Plant City,</w:t>
      </w:r>
      <w:r w:rsidR="00036A01">
        <w:rPr>
          <w:rFonts w:ascii="Times New Roman" w:hAnsi="Times New Roman"/>
        </w:rPr>
        <w:t xml:space="preserve"> FL</w:t>
      </w:r>
      <w:r w:rsidRPr="00E1350E">
        <w:rPr>
          <w:rFonts w:ascii="Times New Roman" w:hAnsi="Times New Roman"/>
          <w:spacing w:val="-3"/>
          <w:szCs w:val="24"/>
        </w:rPr>
        <w:t xml:space="preserve"> </w:t>
      </w:r>
      <w:r w:rsidRPr="00F96F9E">
        <w:rPr>
          <w:rFonts w:ascii="Times New Roman" w:hAnsi="Times New Roman"/>
          <w:spacing w:val="-3"/>
          <w:szCs w:val="24"/>
        </w:rPr>
        <w:t xml:space="preserve">issued pursuant to Section 403.087, Florida Statutes.  </w:t>
      </w:r>
      <w:r w:rsidRPr="00A73D77">
        <w:rPr>
          <w:rFonts w:ascii="Times New Roman" w:hAnsi="Times New Roman"/>
          <w:spacing w:val="-3"/>
          <w:u w:val="single"/>
        </w:rPr>
        <w:t>Please read this new permit thoroughly as there are changes from the previous permit.</w:t>
      </w:r>
    </w:p>
    <w:p w:rsidR="00DF423E" w:rsidRPr="00A73D77" w:rsidRDefault="00DF423E" w:rsidP="00931AC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F423E" w:rsidRPr="00A73D77" w:rsidRDefault="00DF423E" w:rsidP="00931AC4">
      <w:pPr>
        <w:pStyle w:val="BodyText"/>
        <w:ind w:right="-187"/>
        <w:jc w:val="both"/>
        <w:rPr>
          <w:szCs w:val="23"/>
        </w:rPr>
      </w:pPr>
      <w:r>
        <w:rPr>
          <w:spacing w:val="-3"/>
        </w:rPr>
        <w:tab/>
      </w:r>
      <w:r w:rsidRPr="004D1A2B">
        <w:rPr>
          <w:spacing w:val="-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DF423E" w:rsidRPr="00A73D77" w:rsidRDefault="00DF423E" w:rsidP="00931AC4">
      <w:pPr>
        <w:tabs>
          <w:tab w:val="left" w:pos="-1080"/>
          <w:tab w:val="left" w:pos="-360"/>
          <w:tab w:val="left" w:pos="720"/>
          <w:tab w:val="left" w:pos="1152"/>
        </w:tabs>
        <w:suppressAutoHyphens/>
        <w:jc w:val="both"/>
        <w:rPr>
          <w:rFonts w:ascii="Times New Roman" w:hAnsi="Times New Roman"/>
          <w:spacing w:val="-3"/>
        </w:rPr>
      </w:pPr>
    </w:p>
    <w:p w:rsidR="007B5C85" w:rsidRDefault="00DF423E" w:rsidP="00931AC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B5C85" w:rsidSect="0050023F">
          <w:endnotePr>
            <w:numFmt w:val="decimal"/>
          </w:endnotePr>
          <w:pgSz w:w="12240" w:h="15840"/>
          <w:pgMar w:top="1440" w:right="1080" w:bottom="1440" w:left="1080" w:header="1440" w:footer="1440" w:gutter="0"/>
          <w:pgNumType w:start="1"/>
          <w:cols w:space="720"/>
          <w:noEndnote/>
        </w:sectPr>
      </w:pPr>
      <w:r>
        <w:rPr>
          <w:rFonts w:ascii="Times New Roman" w:hAnsi="Times New Roman"/>
          <w:spacing w:val="-3"/>
          <w:szCs w:val="24"/>
        </w:rPr>
        <w:tab/>
      </w:r>
      <w:r w:rsidRPr="00104B80">
        <w:rPr>
          <w:rFonts w:ascii="Times New Roman" w:hAnsi="Times New Roman"/>
          <w:spacing w:val="-3"/>
          <w:szCs w:val="24"/>
        </w:rPr>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DF423E" w:rsidRPr="001D572C" w:rsidRDefault="007B5C85" w:rsidP="00931AC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lastRenderedPageBreak/>
        <w:tab/>
      </w:r>
      <w:r w:rsidR="00DF423E" w:rsidRPr="00104B80">
        <w:rPr>
          <w:rFonts w:ascii="Times New Roman" w:hAnsi="Times New Roman"/>
          <w:spacing w:val="-3"/>
          <w:szCs w:val="24"/>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DF423E" w:rsidRDefault="00DF423E" w:rsidP="00931AC4">
      <w:pPr>
        <w:tabs>
          <w:tab w:val="left" w:pos="-1080"/>
          <w:tab w:val="left" w:pos="-360"/>
          <w:tab w:val="left" w:pos="720"/>
          <w:tab w:val="left" w:pos="1152"/>
        </w:tabs>
        <w:suppressAutoHyphens/>
        <w:jc w:val="both"/>
        <w:rPr>
          <w:rFonts w:ascii="Times New Roman" w:hAnsi="Times New Roman"/>
          <w:spacing w:val="-3"/>
        </w:rPr>
      </w:pPr>
    </w:p>
    <w:p w:rsidR="00DF423E" w:rsidRPr="001D572C" w:rsidRDefault="00DF423E" w:rsidP="00931AC4">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A petition that disputes the material facts on which the EPC’s action is based must contain the following information:</w:t>
      </w:r>
    </w:p>
    <w:p w:rsidR="00DF423E" w:rsidRPr="001D572C" w:rsidRDefault="00DF423E" w:rsidP="00931AC4">
      <w:pPr>
        <w:tabs>
          <w:tab w:val="left" w:pos="-1080"/>
          <w:tab w:val="left" w:pos="-360"/>
          <w:tab w:val="left" w:pos="720"/>
          <w:tab w:val="left" w:pos="1152"/>
        </w:tabs>
        <w:suppressAutoHyphens/>
        <w:jc w:val="both"/>
        <w:rPr>
          <w:rFonts w:ascii="Times New Roman" w:hAnsi="Times New Roman"/>
          <w:spacing w:val="-3"/>
        </w:rPr>
      </w:pPr>
    </w:p>
    <w:p w:rsidR="00DF423E" w:rsidRPr="001D572C" w:rsidRDefault="00DF423E" w:rsidP="00931AC4">
      <w:pPr>
        <w:numPr>
          <w:ilvl w:val="0"/>
          <w:numId w:val="44"/>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DF423E" w:rsidRPr="001D572C" w:rsidRDefault="00DF423E" w:rsidP="00931AC4">
      <w:pPr>
        <w:numPr>
          <w:ilvl w:val="0"/>
          <w:numId w:val="44"/>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DF423E" w:rsidRPr="00B560BA" w:rsidRDefault="00DF423E" w:rsidP="00931AC4">
      <w:pPr>
        <w:numPr>
          <w:ilvl w:val="0"/>
          <w:numId w:val="4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DF423E" w:rsidRDefault="00DF423E" w:rsidP="00931AC4">
      <w:pPr>
        <w:numPr>
          <w:ilvl w:val="0"/>
          <w:numId w:val="4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DF423E" w:rsidRDefault="00DF423E" w:rsidP="00931AC4">
      <w:pPr>
        <w:numPr>
          <w:ilvl w:val="0"/>
          <w:numId w:val="4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DF423E" w:rsidRDefault="00DF423E" w:rsidP="00931AC4">
      <w:pPr>
        <w:numPr>
          <w:ilvl w:val="0"/>
          <w:numId w:val="4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DF423E" w:rsidRPr="001D572C" w:rsidRDefault="00DF423E" w:rsidP="00931AC4">
      <w:pPr>
        <w:numPr>
          <w:ilvl w:val="0"/>
          <w:numId w:val="4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DF423E" w:rsidRPr="001D572C" w:rsidRDefault="00DF423E" w:rsidP="00931AC4">
      <w:pPr>
        <w:tabs>
          <w:tab w:val="left" w:pos="-1080"/>
          <w:tab w:val="left" w:pos="-360"/>
          <w:tab w:val="left" w:pos="720"/>
          <w:tab w:val="left" w:pos="1152"/>
        </w:tabs>
        <w:suppressAutoHyphens/>
        <w:jc w:val="both"/>
        <w:rPr>
          <w:rFonts w:ascii="Times New Roman" w:hAnsi="Times New Roman"/>
          <w:spacing w:val="-3"/>
        </w:rPr>
      </w:pPr>
    </w:p>
    <w:p w:rsidR="00DF423E" w:rsidRPr="001D572C" w:rsidRDefault="00DF423E" w:rsidP="00931AC4">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szCs w:val="24"/>
        </w:rPr>
        <w:tab/>
      </w:r>
      <w:r w:rsidRPr="00104B8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DF423E" w:rsidRPr="001D572C" w:rsidRDefault="00DF423E" w:rsidP="00931AC4">
      <w:pPr>
        <w:tabs>
          <w:tab w:val="left" w:pos="-1080"/>
          <w:tab w:val="left" w:pos="-360"/>
          <w:tab w:val="left" w:pos="720"/>
          <w:tab w:val="left" w:pos="1152"/>
        </w:tabs>
        <w:suppressAutoHyphens/>
        <w:jc w:val="both"/>
        <w:rPr>
          <w:rFonts w:ascii="Times New Roman" w:hAnsi="Times New Roman"/>
          <w:spacing w:val="-3"/>
        </w:rPr>
      </w:pP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104B80">
        <w:rPr>
          <w:rFonts w:ascii="Times New Roman" w:hAnsi="Times New Roman"/>
          <w:spacing w:val="-3"/>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t>Mediation under section 120.573, F.S. is not available in this proceeding</w:t>
      </w:r>
      <w:r>
        <w:rPr>
          <w:rFonts w:ascii="Times New Roman" w:hAnsi="Times New Roman"/>
          <w:spacing w:val="-3"/>
          <w:szCs w:val="24"/>
        </w:rPr>
        <w:t>.</w:t>
      </w: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r>
    </w:p>
    <w:p w:rsidR="00DF423E" w:rsidRDefault="00DF423E" w:rsidP="009D38A0">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F423E" w:rsidRDefault="00DF423E" w:rsidP="009D38A0">
      <w:pPr>
        <w:tabs>
          <w:tab w:val="left" w:pos="-1080"/>
          <w:tab w:val="left" w:pos="-360"/>
          <w:tab w:val="left" w:pos="720"/>
          <w:tab w:val="left" w:pos="1152"/>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w:t>
      </w:r>
      <w:r w:rsidRPr="00104B80">
        <w:rPr>
          <w:rFonts w:ascii="Times New Roman" w:hAnsi="Times New Roman"/>
          <w:spacing w:val="-3"/>
          <w:szCs w:val="24"/>
        </w:rPr>
        <w:lastRenderedPageBreak/>
        <w:t>supporting materials, and all other materials available to the EPC that are relevant to the permit decision.  Interested persons may contact Diana M. Lee, P.E., at the above address or call (813) 627-2600, for additional information.</w:t>
      </w:r>
    </w:p>
    <w:p w:rsidR="00DF423E" w:rsidRPr="00104B80" w:rsidRDefault="00DF423E" w:rsidP="009D38A0">
      <w:pPr>
        <w:tabs>
          <w:tab w:val="left" w:pos="-1080"/>
          <w:tab w:val="left" w:pos="-360"/>
          <w:tab w:val="left" w:pos="720"/>
          <w:tab w:val="left" w:pos="1152"/>
        </w:tabs>
        <w:suppressAutoHyphens/>
        <w:jc w:val="both"/>
        <w:rPr>
          <w:rFonts w:ascii="Times New Roman" w:hAnsi="Times New Roman"/>
          <w:spacing w:val="-3"/>
          <w:szCs w:val="24"/>
        </w:rPr>
      </w:pPr>
    </w:p>
    <w:p w:rsidR="00DF423E" w:rsidRPr="004D1A2B" w:rsidRDefault="00DF423E" w:rsidP="009D38A0">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104B80">
        <w:rPr>
          <w:rFonts w:ascii="Times New Roman" w:hAnsi="Times New Roman"/>
          <w:spacing w:val="-3"/>
          <w:szCs w:val="24"/>
        </w:rPr>
        <w:t xml:space="preserve"> </w:t>
      </w:r>
      <w:r w:rsidRPr="00104B80">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DF423E" w:rsidRPr="004D1A2B" w:rsidRDefault="00DF423E" w:rsidP="009D38A0">
      <w:pPr>
        <w:tabs>
          <w:tab w:val="left" w:pos="0"/>
        </w:tabs>
        <w:suppressAutoHyphens/>
        <w:spacing w:line="240" w:lineRule="atLeast"/>
        <w:rPr>
          <w:rFonts w:ascii="Times New Roman" w:hAnsi="Times New Roman"/>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t>Executed in Tampa, Florida</w:t>
      </w:r>
    </w:p>
    <w:p w:rsidR="007B5C85" w:rsidRPr="004D1A2B" w:rsidRDefault="007B5C85"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ENVIRONMENTAL PROTECTION COMMISSION</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OF HILLSBOROUGH COUNTY</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__________________________________</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Richard D. Garrity, Ph.D.</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Executive Director</w:t>
      </w: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roofErr w:type="spellStart"/>
      <w:r w:rsidRPr="004D1A2B">
        <w:rPr>
          <w:rFonts w:ascii="Times New Roman" w:hAnsi="Times New Roman"/>
          <w:spacing w:val="-3"/>
          <w:szCs w:val="24"/>
        </w:rPr>
        <w:t>RDG</w:t>
      </w:r>
      <w:proofErr w:type="spellEnd"/>
      <w:r w:rsidRPr="004D1A2B">
        <w:rPr>
          <w:rFonts w:ascii="Times New Roman" w:hAnsi="Times New Roman"/>
          <w:spacing w:val="-3"/>
          <w:szCs w:val="24"/>
        </w:rPr>
        <w:t>/</w:t>
      </w:r>
      <w:r w:rsidR="007B5C85">
        <w:rPr>
          <w:rFonts w:ascii="Times New Roman" w:hAnsi="Times New Roman"/>
          <w:spacing w:val="-3"/>
          <w:szCs w:val="24"/>
        </w:rPr>
        <w:t>LAW/law</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Default="00DF423E" w:rsidP="00931AC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F423E" w:rsidRDefault="00DF423E" w:rsidP="00931AC4">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sectPr w:rsidR="00DF423E" w:rsidSect="007B5C85">
          <w:headerReference w:type="default" r:id="rId11"/>
          <w:endnotePr>
            <w:numFmt w:val="decimal"/>
          </w:endnotePr>
          <w:pgSz w:w="12240" w:h="15840"/>
          <w:pgMar w:top="690" w:right="1080" w:bottom="1440" w:left="1080" w:header="720" w:footer="1440" w:gutter="0"/>
          <w:pgNumType w:start="2"/>
          <w:cols w:space="720"/>
          <w:noEndnote/>
        </w:sect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center" w:pos="5040"/>
        </w:tabs>
        <w:suppressAutoHyphens/>
        <w:jc w:val="both"/>
        <w:rPr>
          <w:rFonts w:ascii="Times New Roman" w:hAnsi="Times New Roman"/>
          <w:spacing w:val="-3"/>
          <w:szCs w:val="24"/>
        </w:rPr>
      </w:pPr>
    </w:p>
    <w:p w:rsidR="00DF423E" w:rsidRDefault="00DF423E" w:rsidP="00931AC4">
      <w:pPr>
        <w:tabs>
          <w:tab w:val="left" w:pos="-1080"/>
          <w:tab w:val="left" w:pos="-360"/>
          <w:tab w:val="left" w:pos="720"/>
          <w:tab w:val="left" w:pos="1152"/>
        </w:tabs>
        <w:suppressAutoHyphens/>
        <w:jc w:val="both"/>
        <w:rPr>
          <w:rFonts w:ascii="Times New Roman" w:hAnsi="Times New Roman"/>
          <w:spacing w:val="-3"/>
          <w:szCs w:val="24"/>
        </w:rPr>
      </w:pPr>
    </w:p>
    <w:p w:rsidR="00DF423E" w:rsidRDefault="00DF423E" w:rsidP="00931AC4">
      <w:pPr>
        <w:tabs>
          <w:tab w:val="left" w:pos="-1080"/>
          <w:tab w:val="left" w:pos="-360"/>
          <w:tab w:val="left" w:pos="720"/>
          <w:tab w:val="left" w:pos="1152"/>
        </w:tabs>
        <w:suppressAutoHyphens/>
        <w:jc w:val="both"/>
        <w:rPr>
          <w:rFonts w:ascii="Times New Roman" w:hAnsi="Times New Roman"/>
          <w:spacing w:val="-3"/>
          <w:szCs w:val="24"/>
        </w:rPr>
      </w:pPr>
    </w:p>
    <w:p w:rsidR="00DF423E" w:rsidRDefault="00DF423E" w:rsidP="00931AC4">
      <w:pPr>
        <w:tabs>
          <w:tab w:val="left" w:pos="-1080"/>
          <w:tab w:val="left" w:pos="-360"/>
          <w:tab w:val="left" w:pos="720"/>
          <w:tab w:val="left" w:pos="1152"/>
        </w:tabs>
        <w:suppressAutoHyphens/>
        <w:jc w:val="both"/>
        <w:rPr>
          <w:rFonts w:ascii="Times New Roman" w:hAnsi="Times New Roman"/>
          <w:spacing w:val="-3"/>
          <w:szCs w:val="24"/>
        </w:rPr>
      </w:pPr>
    </w:p>
    <w:p w:rsidR="00DF423E" w:rsidRDefault="00DF423E" w:rsidP="009D38A0">
      <w:pPr>
        <w:tabs>
          <w:tab w:val="left" w:pos="0"/>
        </w:tabs>
        <w:suppressAutoHyphens/>
        <w:spacing w:line="240" w:lineRule="atLeast"/>
        <w:jc w:val="center"/>
        <w:rPr>
          <w:rFonts w:ascii="Times New Roman" w:hAnsi="Times New Roman"/>
          <w:szCs w:val="24"/>
          <w:u w:val="single"/>
        </w:rPr>
      </w:pPr>
    </w:p>
    <w:p w:rsidR="00DF423E" w:rsidRDefault="00DF423E" w:rsidP="009D38A0">
      <w:pPr>
        <w:tabs>
          <w:tab w:val="left" w:pos="0"/>
        </w:tabs>
        <w:suppressAutoHyphens/>
        <w:spacing w:line="240" w:lineRule="atLeast"/>
        <w:jc w:val="center"/>
        <w:rPr>
          <w:rFonts w:ascii="Times New Roman" w:hAnsi="Times New Roman"/>
          <w:szCs w:val="24"/>
          <w:u w:val="single"/>
        </w:rPr>
      </w:pPr>
    </w:p>
    <w:p w:rsidR="00DF423E" w:rsidRDefault="00DF423E" w:rsidP="009D38A0">
      <w:pPr>
        <w:tabs>
          <w:tab w:val="left" w:pos="0"/>
        </w:tabs>
        <w:suppressAutoHyphens/>
        <w:spacing w:line="240" w:lineRule="atLeast"/>
        <w:jc w:val="center"/>
        <w:rPr>
          <w:rFonts w:ascii="Times New Roman" w:hAnsi="Times New Roman"/>
          <w:szCs w:val="24"/>
          <w:u w:val="single"/>
        </w:rPr>
      </w:pPr>
    </w:p>
    <w:p w:rsidR="00DF423E" w:rsidRDefault="00DF423E" w:rsidP="009D38A0">
      <w:pPr>
        <w:tabs>
          <w:tab w:val="left" w:pos="0"/>
        </w:tabs>
        <w:suppressAutoHyphens/>
        <w:spacing w:line="240" w:lineRule="atLeast"/>
        <w:jc w:val="center"/>
        <w:rPr>
          <w:rFonts w:ascii="Times New Roman" w:hAnsi="Times New Roman"/>
          <w:szCs w:val="24"/>
          <w:u w:val="single"/>
        </w:rPr>
      </w:pPr>
    </w:p>
    <w:p w:rsidR="00DF423E" w:rsidRDefault="00DF423E" w:rsidP="009D38A0">
      <w:pPr>
        <w:tabs>
          <w:tab w:val="left" w:pos="0"/>
        </w:tabs>
        <w:suppressAutoHyphens/>
        <w:spacing w:line="240" w:lineRule="atLeast"/>
        <w:jc w:val="center"/>
        <w:rPr>
          <w:rFonts w:ascii="Times New Roman" w:hAnsi="Times New Roman"/>
          <w:szCs w:val="24"/>
          <w:u w:val="single"/>
        </w:rPr>
      </w:pPr>
    </w:p>
    <w:p w:rsidR="00DF423E" w:rsidRPr="004D1A2B" w:rsidRDefault="00DF423E" w:rsidP="009D38A0">
      <w:pPr>
        <w:tabs>
          <w:tab w:val="left" w:pos="0"/>
        </w:tabs>
        <w:suppressAutoHyphens/>
        <w:spacing w:line="240" w:lineRule="atLeast"/>
        <w:jc w:val="center"/>
        <w:rPr>
          <w:rFonts w:ascii="Times New Roman" w:hAnsi="Times New Roman"/>
          <w:szCs w:val="24"/>
        </w:rPr>
      </w:pPr>
      <w:r w:rsidRPr="004D1A2B">
        <w:rPr>
          <w:rFonts w:ascii="Times New Roman" w:hAnsi="Times New Roman"/>
          <w:szCs w:val="24"/>
          <w:u w:val="single"/>
        </w:rPr>
        <w:t>CERTIFICATE OF SERVICE</w:t>
      </w: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4D1A2B" w:rsidRDefault="00DF423E" w:rsidP="009D38A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D1A2B">
        <w:rPr>
          <w:rFonts w:ascii="Times New Roman" w:hAnsi="Times New Roman"/>
          <w:spacing w:val="-3"/>
          <w:szCs w:val="24"/>
        </w:rPr>
        <w:tab/>
      </w:r>
      <w:r w:rsidRPr="00104B80">
        <w:rPr>
          <w:rFonts w:ascii="Times New Roman" w:hAnsi="Times New Roman"/>
          <w:spacing w:val="-3"/>
          <w:szCs w:val="24"/>
        </w:rPr>
        <w:t>This is to certify that this NOTICE OF PERMIT and all copies were mailed before the close of business on _________________________ to the listed persons.</w:t>
      </w: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8"/>
        <w:jc w:val="both"/>
        <w:rPr>
          <w:rFonts w:ascii="Times New Roman" w:hAnsi="Times New Roman"/>
          <w:spacing w:val="-3"/>
          <w:szCs w:val="24"/>
        </w:rPr>
      </w:pPr>
      <w:r w:rsidRPr="00104B80">
        <w:rPr>
          <w:rFonts w:ascii="Times New Roman" w:hAnsi="Times New Roman"/>
          <w:spacing w:val="-3"/>
          <w:szCs w:val="24"/>
        </w:rPr>
        <w:t>FILING AND ACKNOWLEDGEMENT FILED, on this</w:t>
      </w:r>
      <w:r>
        <w:rPr>
          <w:rFonts w:ascii="Times New Roman" w:hAnsi="Times New Roman"/>
          <w:spacing w:val="-3"/>
          <w:szCs w:val="24"/>
        </w:rPr>
        <w:t xml:space="preserve"> </w:t>
      </w:r>
      <w:r w:rsidRPr="00104B80">
        <w:rPr>
          <w:rFonts w:ascii="Times New Roman" w:hAnsi="Times New Roman"/>
          <w:spacing w:val="-3"/>
          <w:szCs w:val="24"/>
        </w:rPr>
        <w:t>date, pursuant to Section 120.52(7),</w:t>
      </w:r>
      <w:r>
        <w:rPr>
          <w:rFonts w:ascii="Times New Roman" w:hAnsi="Times New Roman"/>
          <w:spacing w:val="-3"/>
          <w:szCs w:val="24"/>
        </w:rPr>
        <w:t xml:space="preserve"> </w:t>
      </w:r>
      <w:r w:rsidRPr="00104B80">
        <w:rPr>
          <w:rFonts w:ascii="Times New Roman" w:hAnsi="Times New Roman"/>
          <w:spacing w:val="-3"/>
          <w:szCs w:val="24"/>
        </w:rPr>
        <w:t>Florida Statutes, with the clerk, receipt of which is hereby acknowledged.</w:t>
      </w: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104B80"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_____________________________ ___________</w:t>
      </w:r>
    </w:p>
    <w:p w:rsidR="00DF423E" w:rsidRPr="004D1A2B" w:rsidRDefault="00DF423E" w:rsidP="009D38A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Clerk</w:t>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 xml:space="preserve">           Date</w:t>
      </w:r>
    </w:p>
    <w:p w:rsidR="00DF423E" w:rsidRPr="004D1A2B" w:rsidRDefault="00DF423E" w:rsidP="009D38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DF423E" w:rsidRPr="00F96F9E">
          <w:footerReference w:type="even" r:id="rId12"/>
          <w:endnotePr>
            <w:numFmt w:val="decimal"/>
          </w:endnotePr>
          <w:type w:val="continuous"/>
          <w:pgSz w:w="12240" w:h="15840"/>
          <w:pgMar w:top="1440" w:right="1080" w:bottom="720" w:left="1080" w:header="1440" w:footer="720" w:gutter="0"/>
          <w:cols w:space="720"/>
          <w:noEndnote/>
        </w:sect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07125" w:rsidRDefault="00C07125"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07125" w:rsidRDefault="00C07125"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97A7E" w:rsidRDefault="00E97A7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97A7E" w:rsidRDefault="00E97A7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F96F9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96F9E">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PERMIT/CERTIFICATION</w:t>
      </w:r>
    </w:p>
    <w:p w:rsidR="00DF423E" w:rsidRPr="00F96F9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Florida Gas Transmission Company</w:t>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 xml:space="preserve">Permit No:  </w:t>
      </w:r>
      <w:r>
        <w:rPr>
          <w:rFonts w:ascii="Times New Roman" w:hAnsi="Times New Roman"/>
          <w:spacing w:val="-3"/>
          <w:szCs w:val="24"/>
        </w:rPr>
        <w:t>0570438</w:t>
      </w:r>
      <w:r w:rsidRPr="00F96F9E">
        <w:rPr>
          <w:rFonts w:ascii="Times New Roman" w:hAnsi="Times New Roman"/>
          <w:spacing w:val="-3"/>
          <w:szCs w:val="24"/>
        </w:rPr>
        <w:t>-0</w:t>
      </w:r>
      <w:r>
        <w:rPr>
          <w:rFonts w:ascii="Times New Roman" w:hAnsi="Times New Roman"/>
          <w:spacing w:val="-3"/>
          <w:szCs w:val="24"/>
        </w:rPr>
        <w:t>1</w:t>
      </w:r>
      <w:r w:rsidR="00F3048A">
        <w:rPr>
          <w:rFonts w:ascii="Times New Roman" w:hAnsi="Times New Roman"/>
          <w:spacing w:val="-3"/>
          <w:szCs w:val="24"/>
        </w:rPr>
        <w:t>4</w:t>
      </w:r>
      <w:r w:rsidRPr="00F96F9E">
        <w:rPr>
          <w:rFonts w:ascii="Times New Roman" w:hAnsi="Times New Roman"/>
          <w:spacing w:val="-3"/>
          <w:szCs w:val="24"/>
        </w:rPr>
        <w:t>-AO</w:t>
      </w:r>
    </w:p>
    <w:p w:rsidR="00DF423E" w:rsidRPr="00F96F9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2405 Lucien Way, Suite 200</w:t>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County:  Hillsborough</w:t>
      </w:r>
    </w:p>
    <w:p w:rsidR="00DF423E" w:rsidRPr="00F96F9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Maitland, FL  32751</w:t>
      </w:r>
      <w:r>
        <w:rPr>
          <w:rFonts w:ascii="Times New Roman" w:hAnsi="Times New Roman"/>
          <w:spacing w:val="-3"/>
          <w:szCs w:val="24"/>
        </w:rPr>
        <w:tab/>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r>
      <w:r w:rsidRPr="00B124B7">
        <w:rPr>
          <w:rFonts w:ascii="Times New Roman" w:hAnsi="Times New Roman"/>
          <w:spacing w:val="-3"/>
          <w:szCs w:val="24"/>
        </w:rPr>
        <w:t>Expiration Date:</w:t>
      </w:r>
      <w:r w:rsidR="00B124B7">
        <w:rPr>
          <w:rFonts w:ascii="Times New Roman" w:hAnsi="Times New Roman"/>
          <w:spacing w:val="-3"/>
          <w:szCs w:val="24"/>
        </w:rPr>
        <w:t xml:space="preserve">  February 12, 2019</w:t>
      </w:r>
    </w:p>
    <w:p w:rsidR="00DF423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Project:</w:t>
      </w:r>
      <w:r w:rsidR="00F3048A">
        <w:rPr>
          <w:rFonts w:ascii="Times New Roman" w:hAnsi="Times New Roman"/>
          <w:spacing w:val="-3"/>
          <w:szCs w:val="24"/>
        </w:rPr>
        <w:t xml:space="preserve">  </w:t>
      </w:r>
      <w:r>
        <w:rPr>
          <w:rFonts w:ascii="Times New Roman" w:hAnsi="Times New Roman"/>
          <w:spacing w:val="-3"/>
          <w:szCs w:val="24"/>
        </w:rPr>
        <w:t xml:space="preserve">Three Natural Gas Fired Turbine </w:t>
      </w:r>
    </w:p>
    <w:p w:rsidR="00DF423E" w:rsidRDefault="00DF423E" w:rsidP="006974A8">
      <w:pPr>
        <w:tabs>
          <w:tab w:val="left" w:pos="-1080"/>
          <w:tab w:val="left" w:pos="-36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F3048A">
        <w:rPr>
          <w:rFonts w:ascii="Times New Roman" w:hAnsi="Times New Roman"/>
          <w:spacing w:val="-3"/>
          <w:szCs w:val="24"/>
        </w:rPr>
        <w:t xml:space="preserve">   </w:t>
      </w:r>
      <w:r>
        <w:rPr>
          <w:rFonts w:ascii="Times New Roman" w:hAnsi="Times New Roman"/>
          <w:spacing w:val="-3"/>
          <w:szCs w:val="24"/>
        </w:rPr>
        <w:t>Compressor Engines</w:t>
      </w:r>
    </w:p>
    <w:p w:rsidR="00DF423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49C4">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E049C4">
        <w:rPr>
          <w:rFonts w:ascii="Times New Roman" w:hAnsi="Times New Roman"/>
          <w:spacing w:val="-3"/>
          <w:szCs w:val="24"/>
        </w:rPr>
        <w:t>permittee</w:t>
      </w:r>
      <w:proofErr w:type="spellEnd"/>
      <w:r w:rsidRPr="00E049C4">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FC2E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This </w:t>
      </w:r>
      <w:r w:rsidR="00AA2AC5">
        <w:rPr>
          <w:rFonts w:ascii="Times New Roman" w:hAnsi="Times New Roman"/>
          <w:spacing w:val="-3"/>
          <w:szCs w:val="24"/>
        </w:rPr>
        <w:t>permit authorizes the operation</w:t>
      </w:r>
      <w:r>
        <w:rPr>
          <w:rFonts w:ascii="Times New Roman" w:hAnsi="Times New Roman"/>
          <w:spacing w:val="-3"/>
          <w:szCs w:val="24"/>
        </w:rPr>
        <w:t xml:space="preserve"> </w:t>
      </w:r>
      <w:r w:rsidR="00AA2AC5">
        <w:rPr>
          <w:rFonts w:ascii="Times New Roman" w:hAnsi="Times New Roman"/>
          <w:spacing w:val="-3"/>
          <w:szCs w:val="24"/>
        </w:rPr>
        <w:t>of</w:t>
      </w:r>
      <w:r>
        <w:rPr>
          <w:rFonts w:ascii="Times New Roman" w:hAnsi="Times New Roman"/>
          <w:spacing w:val="-3"/>
          <w:szCs w:val="24"/>
        </w:rPr>
        <w:t xml:space="preserve"> Compressor Station No. 30, which consists of three </w:t>
      </w:r>
      <w:r w:rsidRPr="00B42EAD">
        <w:rPr>
          <w:rFonts w:ascii="Times New Roman" w:hAnsi="Times New Roman"/>
          <w:spacing w:val="-3"/>
          <w:szCs w:val="24"/>
        </w:rPr>
        <w:t>Solar Saturn</w:t>
      </w:r>
      <w:r w:rsidR="00AA2AC5">
        <w:rPr>
          <w:rFonts w:ascii="Times New Roman" w:hAnsi="Times New Roman"/>
          <w:spacing w:val="-3"/>
          <w:szCs w:val="24"/>
        </w:rPr>
        <w:t>,</w:t>
      </w:r>
      <w:r>
        <w:rPr>
          <w:rFonts w:ascii="Times New Roman" w:hAnsi="Times New Roman"/>
          <w:spacing w:val="-3"/>
          <w:szCs w:val="24"/>
        </w:rPr>
        <w:t xml:space="preserve"> Model No. </w:t>
      </w:r>
      <w:r w:rsidRPr="00B42EAD">
        <w:rPr>
          <w:rFonts w:ascii="Times New Roman" w:hAnsi="Times New Roman"/>
          <w:szCs w:val="24"/>
        </w:rPr>
        <w:t>T-1001S-312E</w:t>
      </w:r>
      <w:r w:rsidR="00AA2AC5">
        <w:rPr>
          <w:rFonts w:ascii="Times New Roman" w:hAnsi="Times New Roman"/>
          <w:spacing w:val="-3"/>
          <w:szCs w:val="24"/>
        </w:rPr>
        <w:t>,</w:t>
      </w:r>
      <w:r w:rsidRPr="00F96F9E">
        <w:rPr>
          <w:rFonts w:ascii="Times New Roman" w:hAnsi="Times New Roman"/>
          <w:spacing w:val="-3"/>
          <w:szCs w:val="24"/>
        </w:rPr>
        <w:t xml:space="preserve"> </w:t>
      </w:r>
      <w:r>
        <w:rPr>
          <w:rFonts w:ascii="Times New Roman" w:hAnsi="Times New Roman"/>
          <w:spacing w:val="-3"/>
          <w:szCs w:val="24"/>
        </w:rPr>
        <w:t xml:space="preserve">natural gas fired turbine compressor engines.  </w:t>
      </w:r>
      <w:r w:rsidR="00AA2AC5" w:rsidRPr="00AA2AC5">
        <w:rPr>
          <w:rFonts w:ascii="Times New Roman" w:hAnsi="Times New Roman"/>
          <w:spacing w:val="-3"/>
          <w:szCs w:val="24"/>
        </w:rPr>
        <w:t>The turbines are powered by natural gas supplied by the Florida Gas T</w:t>
      </w:r>
      <w:r w:rsidR="00AA2AC5">
        <w:rPr>
          <w:rFonts w:ascii="Times New Roman" w:hAnsi="Times New Roman"/>
          <w:spacing w:val="-3"/>
          <w:szCs w:val="24"/>
        </w:rPr>
        <w:t xml:space="preserve">ransmission Company pipeline.  </w:t>
      </w:r>
      <w:r w:rsidR="00AA2AC5" w:rsidRPr="00AA2AC5">
        <w:rPr>
          <w:rFonts w:ascii="Times New Roman" w:hAnsi="Times New Roman"/>
          <w:spacing w:val="-3"/>
          <w:szCs w:val="24"/>
        </w:rPr>
        <w:t>The turbines are used to compress the natural gas in the pipeline in order to maintain a constant pressure for the transportation of the natural gas to cu</w:t>
      </w:r>
      <w:r w:rsidR="00AA2AC5">
        <w:rPr>
          <w:rFonts w:ascii="Times New Roman" w:hAnsi="Times New Roman"/>
          <w:spacing w:val="-3"/>
          <w:szCs w:val="24"/>
        </w:rPr>
        <w:t xml:space="preserve">stomers throughout Florida.  </w:t>
      </w:r>
      <w:r w:rsidRPr="00803753">
        <w:rPr>
          <w:rFonts w:ascii="Times New Roman" w:hAnsi="Times New Roman"/>
          <w:spacing w:val="-3"/>
          <w:szCs w:val="24"/>
        </w:rPr>
        <w:t>The turbine compre</w:t>
      </w:r>
      <w:r w:rsidR="00773039">
        <w:rPr>
          <w:rFonts w:ascii="Times New Roman" w:hAnsi="Times New Roman"/>
          <w:spacing w:val="-3"/>
          <w:szCs w:val="24"/>
        </w:rPr>
        <w:t>ssor engines are contained in an</w:t>
      </w:r>
      <w:r w:rsidR="00AA2AC5" w:rsidRPr="00803753">
        <w:rPr>
          <w:rFonts w:ascii="Times New Roman" w:hAnsi="Times New Roman"/>
          <w:spacing w:val="-3"/>
          <w:szCs w:val="24"/>
        </w:rPr>
        <w:t xml:space="preserve"> </w:t>
      </w:r>
      <w:r w:rsidR="00773039" w:rsidRPr="00773039">
        <w:rPr>
          <w:rFonts w:ascii="Times New Roman" w:hAnsi="Times New Roman"/>
          <w:spacing w:val="-3"/>
          <w:szCs w:val="24"/>
        </w:rPr>
        <w:t xml:space="preserve">enclosed building </w:t>
      </w:r>
      <w:r w:rsidRPr="00803753">
        <w:rPr>
          <w:rFonts w:ascii="Times New Roman" w:hAnsi="Times New Roman"/>
          <w:spacing w:val="-3"/>
          <w:szCs w:val="24"/>
        </w:rPr>
        <w:t>in order to minimize the noise effects from the compressor engines.</w:t>
      </w:r>
      <w:r>
        <w:rPr>
          <w:rFonts w:ascii="Times New Roman" w:hAnsi="Times New Roman"/>
          <w:spacing w:val="-3"/>
          <w:szCs w:val="24"/>
        </w:rPr>
        <w:t xml:space="preserve">  </w:t>
      </w:r>
      <w:r w:rsidRPr="00B42EAD">
        <w:rPr>
          <w:rFonts w:ascii="Times New Roman" w:hAnsi="Times New Roman"/>
          <w:spacing w:val="-3"/>
          <w:szCs w:val="24"/>
        </w:rPr>
        <w:t>Turbine Nos. 3001 (EU 001) and 3002 (EU 00</w:t>
      </w:r>
      <w:r w:rsidR="00AA2AC5">
        <w:rPr>
          <w:rFonts w:ascii="Times New Roman" w:hAnsi="Times New Roman"/>
          <w:spacing w:val="-3"/>
          <w:szCs w:val="24"/>
        </w:rPr>
        <w:t>2)</w:t>
      </w:r>
      <w:r w:rsidRPr="00B42EAD">
        <w:rPr>
          <w:rFonts w:ascii="Times New Roman" w:hAnsi="Times New Roman"/>
          <w:spacing w:val="-3"/>
          <w:szCs w:val="24"/>
        </w:rPr>
        <w:t xml:space="preserve"> have </w:t>
      </w:r>
      <w:r>
        <w:rPr>
          <w:rFonts w:ascii="Times New Roman" w:hAnsi="Times New Roman"/>
          <w:spacing w:val="-3"/>
          <w:szCs w:val="24"/>
        </w:rPr>
        <w:t>the</w:t>
      </w:r>
      <w:r w:rsidRPr="00B42EAD">
        <w:rPr>
          <w:rFonts w:ascii="Times New Roman" w:hAnsi="Times New Roman"/>
          <w:spacing w:val="-3"/>
          <w:szCs w:val="24"/>
        </w:rPr>
        <w:t xml:space="preserve"> </w:t>
      </w:r>
      <w:r>
        <w:rPr>
          <w:rFonts w:ascii="Times New Roman" w:hAnsi="Times New Roman"/>
          <w:spacing w:val="-3"/>
          <w:szCs w:val="24"/>
        </w:rPr>
        <w:t xml:space="preserve">same </w:t>
      </w:r>
      <w:r w:rsidRPr="00B42EAD">
        <w:rPr>
          <w:rFonts w:ascii="Times New Roman" w:hAnsi="Times New Roman"/>
          <w:spacing w:val="-3"/>
          <w:szCs w:val="24"/>
        </w:rPr>
        <w:t>maximum he</w:t>
      </w:r>
      <w:r w:rsidR="00AA2AC5">
        <w:rPr>
          <w:rFonts w:ascii="Times New Roman" w:hAnsi="Times New Roman"/>
          <w:spacing w:val="-3"/>
          <w:szCs w:val="24"/>
        </w:rPr>
        <w:t xml:space="preserve">at input rate of 13.13 </w:t>
      </w:r>
      <w:proofErr w:type="spellStart"/>
      <w:r w:rsidR="00AA2AC5">
        <w:rPr>
          <w:rFonts w:ascii="Times New Roman" w:hAnsi="Times New Roman"/>
          <w:spacing w:val="-3"/>
          <w:szCs w:val="24"/>
        </w:rPr>
        <w:t>MMBtu</w:t>
      </w:r>
      <w:proofErr w:type="spellEnd"/>
      <w:r w:rsidR="00AA2AC5">
        <w:rPr>
          <w:rFonts w:ascii="Times New Roman" w:hAnsi="Times New Roman"/>
          <w:spacing w:val="-3"/>
          <w:szCs w:val="24"/>
        </w:rPr>
        <w:t xml:space="preserve">/hr.  </w:t>
      </w:r>
      <w:r w:rsidRPr="00B42EAD">
        <w:rPr>
          <w:rFonts w:ascii="Times New Roman" w:hAnsi="Times New Roman"/>
          <w:spacing w:val="-3"/>
          <w:szCs w:val="24"/>
        </w:rPr>
        <w:t xml:space="preserve">Turbine No. 3003 (EU 003) has a maximum heat input rate of 15.76 </w:t>
      </w:r>
      <w:proofErr w:type="spellStart"/>
      <w:r w:rsidRPr="00B42EAD">
        <w:rPr>
          <w:rFonts w:ascii="Times New Roman" w:hAnsi="Times New Roman"/>
          <w:spacing w:val="-3"/>
          <w:szCs w:val="24"/>
        </w:rPr>
        <w:t>MMBtu</w:t>
      </w:r>
      <w:proofErr w:type="spellEnd"/>
      <w:r w:rsidRPr="00B42EAD">
        <w:rPr>
          <w:rFonts w:ascii="Times New Roman" w:hAnsi="Times New Roman"/>
          <w:spacing w:val="-3"/>
          <w:szCs w:val="24"/>
        </w:rPr>
        <w:t>/hr.</w:t>
      </w:r>
    </w:p>
    <w:p w:rsidR="00DF423E" w:rsidRDefault="00DF423E" w:rsidP="00FC2E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5793A" w:rsidRPr="00B5793A" w:rsidRDefault="00FC1F9A" w:rsidP="00B579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C1F9A">
        <w:rPr>
          <w:rFonts w:ascii="Times New Roman" w:hAnsi="Times New Roman"/>
          <w:spacing w:val="-3"/>
          <w:szCs w:val="24"/>
        </w:rPr>
        <w:t xml:space="preserve">Also onsite are miscellaneous support equipment which consists of two 250 gallon storage tanks that store oily water and pipeline condensate.  The tanks are exempt from permitting pursuant to Rule 62-210.300(3)(b), </w:t>
      </w:r>
      <w:proofErr w:type="spellStart"/>
      <w:r w:rsidRPr="00FC1F9A">
        <w:rPr>
          <w:rFonts w:ascii="Times New Roman" w:hAnsi="Times New Roman"/>
          <w:spacing w:val="-3"/>
          <w:szCs w:val="24"/>
        </w:rPr>
        <w:t>F.A.C</w:t>
      </w:r>
      <w:proofErr w:type="spellEnd"/>
      <w:r w:rsidRPr="00FC1F9A">
        <w:rPr>
          <w:rFonts w:ascii="Times New Roman" w:hAnsi="Times New Roman"/>
          <w:spacing w:val="-3"/>
          <w:szCs w:val="24"/>
        </w:rPr>
        <w:t xml:space="preserve">.  In addition, there is one General Motors, 51.5 HP, emergency generator.  The engine was manufactured prior to 2000 and is fired on natural gas. The emergency generator is exempt from permitting pursuant to Rule 62-210.300(3)(a)35., </w:t>
      </w:r>
      <w:proofErr w:type="spellStart"/>
      <w:r w:rsidRPr="00FC1F9A">
        <w:rPr>
          <w:rFonts w:ascii="Times New Roman" w:hAnsi="Times New Roman"/>
          <w:spacing w:val="-3"/>
          <w:szCs w:val="24"/>
        </w:rPr>
        <w:t>F.A.C</w:t>
      </w:r>
      <w:proofErr w:type="spellEnd"/>
      <w:r w:rsidRPr="00FC1F9A">
        <w:rPr>
          <w:rFonts w:ascii="Times New Roman" w:hAnsi="Times New Roman"/>
          <w:spacing w:val="-3"/>
          <w:szCs w:val="24"/>
        </w:rPr>
        <w:t xml:space="preserve">., </w:t>
      </w:r>
      <w:r w:rsidR="00B5793A" w:rsidRPr="00B5793A">
        <w:rPr>
          <w:rFonts w:ascii="Times New Roman" w:hAnsi="Times New Roman"/>
          <w:spacing w:val="-3"/>
          <w:szCs w:val="24"/>
        </w:rPr>
        <w:t xml:space="preserve">however, the generator is subject to 40 </w:t>
      </w:r>
      <w:proofErr w:type="spellStart"/>
      <w:r w:rsidR="00B5793A" w:rsidRPr="00B5793A">
        <w:rPr>
          <w:rFonts w:ascii="Times New Roman" w:hAnsi="Times New Roman"/>
          <w:spacing w:val="-3"/>
          <w:szCs w:val="24"/>
        </w:rPr>
        <w:t>CFR</w:t>
      </w:r>
      <w:proofErr w:type="spellEnd"/>
      <w:r w:rsidR="00B5793A" w:rsidRPr="00B5793A">
        <w:rPr>
          <w:rFonts w:ascii="Times New Roman" w:hAnsi="Times New Roman"/>
          <w:spacing w:val="-3"/>
          <w:szCs w:val="24"/>
        </w:rPr>
        <w:t xml:space="preserve"> 63 Subparts A and ZZZZ - National Emissions Standards for Hazardous Air Pollutants for Stationary Reciprocating Internal Combustion Engines.   </w:t>
      </w:r>
    </w:p>
    <w:p w:rsidR="00DF423E" w:rsidRDefault="00DF423E" w:rsidP="00795BE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423E" w:rsidRPr="00DD4215"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Emissions are minimized by limiting the ty</w:t>
      </w:r>
      <w:bookmarkStart w:id="0" w:name="_GoBack"/>
      <w:bookmarkEnd w:id="0"/>
      <w:r>
        <w:rPr>
          <w:rFonts w:ascii="Times New Roman" w:hAnsi="Times New Roman"/>
          <w:spacing w:val="-3"/>
          <w:szCs w:val="24"/>
        </w:rPr>
        <w:t>pe of fuel that can be combusted in the turbines to natural gas only, and limiting the sulfur and nitrogen content in the</w:t>
      </w:r>
      <w:r w:rsidRPr="00DD4215">
        <w:rPr>
          <w:rFonts w:ascii="Times New Roman" w:hAnsi="Times New Roman"/>
          <w:spacing w:val="-3"/>
          <w:szCs w:val="24"/>
        </w:rPr>
        <w:t xml:space="preserve"> natural gas</w:t>
      </w:r>
      <w:r>
        <w:rPr>
          <w:rFonts w:ascii="Times New Roman" w:hAnsi="Times New Roman"/>
          <w:spacing w:val="-3"/>
          <w:szCs w:val="24"/>
        </w:rPr>
        <w:t>.</w:t>
      </w: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6F9E">
        <w:rPr>
          <w:rFonts w:ascii="Times New Roman" w:hAnsi="Times New Roman"/>
          <w:spacing w:val="-3"/>
          <w:szCs w:val="24"/>
        </w:rPr>
        <w:t xml:space="preserve">Location:  </w:t>
      </w:r>
      <w:r w:rsidRPr="00F532FB">
        <w:rPr>
          <w:rFonts w:ascii="Times New Roman" w:hAnsi="Times New Roman"/>
        </w:rPr>
        <w:t xml:space="preserve">2564 </w:t>
      </w:r>
      <w:r>
        <w:rPr>
          <w:rFonts w:ascii="Times New Roman" w:hAnsi="Times New Roman"/>
        </w:rPr>
        <w:t xml:space="preserve">East </w:t>
      </w:r>
      <w:r w:rsidRPr="00F532FB">
        <w:rPr>
          <w:rFonts w:ascii="Times New Roman" w:hAnsi="Times New Roman"/>
        </w:rPr>
        <w:t>Knights</w:t>
      </w:r>
      <w:r>
        <w:rPr>
          <w:rFonts w:ascii="Times New Roman" w:hAnsi="Times New Roman"/>
        </w:rPr>
        <w:t xml:space="preserve"> </w:t>
      </w:r>
      <w:r w:rsidRPr="00F532FB">
        <w:rPr>
          <w:rFonts w:ascii="Times New Roman" w:hAnsi="Times New Roman"/>
        </w:rPr>
        <w:t>Griffin R</w:t>
      </w:r>
      <w:r>
        <w:rPr>
          <w:rFonts w:ascii="Times New Roman" w:hAnsi="Times New Roman"/>
        </w:rPr>
        <w:t>oa</w:t>
      </w:r>
      <w:r w:rsidRPr="00F532FB">
        <w:rPr>
          <w:rFonts w:ascii="Times New Roman" w:hAnsi="Times New Roman"/>
        </w:rPr>
        <w:t>d</w:t>
      </w:r>
      <w:r>
        <w:rPr>
          <w:rFonts w:ascii="Times New Roman" w:hAnsi="Times New Roman"/>
        </w:rPr>
        <w:t xml:space="preserve">, Plant City, FL 33565  </w:t>
      </w:r>
    </w:p>
    <w:p w:rsidR="00DF423E" w:rsidRPr="00F96F9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r w:rsidRPr="003C3805">
        <w:rPr>
          <w:rFonts w:ascii="Times New Roman" w:hAnsi="Times New Roman"/>
          <w:spacing w:val="-3"/>
          <w:szCs w:val="24"/>
        </w:rPr>
        <w:t>UTM:  17-</w:t>
      </w:r>
      <w:r>
        <w:rPr>
          <w:rFonts w:ascii="Times New Roman" w:hAnsi="Times New Roman"/>
          <w:spacing w:val="-3"/>
          <w:szCs w:val="24"/>
        </w:rPr>
        <w:t>391.90</w:t>
      </w:r>
      <w:r w:rsidRPr="003C3805">
        <w:rPr>
          <w:rFonts w:ascii="Times New Roman" w:hAnsi="Times New Roman"/>
          <w:spacing w:val="-3"/>
          <w:szCs w:val="24"/>
        </w:rPr>
        <w:t>E  310</w:t>
      </w:r>
      <w:r>
        <w:rPr>
          <w:rFonts w:ascii="Times New Roman" w:hAnsi="Times New Roman"/>
          <w:spacing w:val="-3"/>
          <w:szCs w:val="24"/>
        </w:rPr>
        <w:t>6</w:t>
      </w:r>
      <w:r w:rsidRPr="003C3805">
        <w:rPr>
          <w:rFonts w:ascii="Times New Roman" w:hAnsi="Times New Roman"/>
          <w:spacing w:val="-3"/>
          <w:szCs w:val="24"/>
        </w:rPr>
        <w:t>.</w:t>
      </w:r>
      <w:r>
        <w:rPr>
          <w:rFonts w:ascii="Times New Roman" w:hAnsi="Times New Roman"/>
          <w:spacing w:val="-3"/>
          <w:szCs w:val="24"/>
        </w:rPr>
        <w:t>61</w:t>
      </w:r>
      <w:r w:rsidRPr="003C3805">
        <w:rPr>
          <w:rFonts w:ascii="Times New Roman" w:hAnsi="Times New Roman"/>
          <w:spacing w:val="-3"/>
          <w:szCs w:val="24"/>
        </w:rPr>
        <w:t>N</w:t>
      </w:r>
      <w:r w:rsidRPr="004A6F83">
        <w:rPr>
          <w:rFonts w:ascii="Times New Roman" w:hAnsi="Times New Roman"/>
          <w:b/>
          <w:spacing w:val="-3"/>
          <w:szCs w:val="24"/>
        </w:rPr>
        <w:t xml:space="preserve">   </w:t>
      </w:r>
      <w:r w:rsidRPr="000847CD">
        <w:rPr>
          <w:rFonts w:ascii="Times New Roman" w:hAnsi="Times New Roman"/>
          <w:spacing w:val="-3"/>
          <w:szCs w:val="24"/>
        </w:rPr>
        <w:t xml:space="preserve">NEDS NO: </w:t>
      </w:r>
      <w:r>
        <w:rPr>
          <w:rFonts w:ascii="Times New Roman" w:hAnsi="Times New Roman"/>
          <w:spacing w:val="-3"/>
          <w:szCs w:val="24"/>
        </w:rPr>
        <w:t>0438</w:t>
      </w:r>
      <w:r w:rsidRPr="004A6F83">
        <w:rPr>
          <w:rFonts w:ascii="Times New Roman" w:hAnsi="Times New Roman"/>
          <w:b/>
          <w:spacing w:val="-3"/>
          <w:szCs w:val="24"/>
        </w:rPr>
        <w:t xml:space="preserve">    </w:t>
      </w:r>
    </w:p>
    <w:p w:rsidR="00F61956" w:rsidRDefault="00F61956"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F61956" w:rsidRDefault="00F61956"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F61956" w:rsidRPr="004A6F83" w:rsidRDefault="00F61956"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FF4501" w:rsidRDefault="00FF4501" w:rsidP="00F54618">
      <w:pPr>
        <w:tabs>
          <w:tab w:val="left" w:pos="-1080"/>
          <w:tab w:val="left" w:pos="-360"/>
          <w:tab w:val="left" w:pos="720"/>
          <w:tab w:val="left" w:pos="99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AC5B12" w:rsidRDefault="00DF423E" w:rsidP="00F54618">
      <w:pPr>
        <w:tabs>
          <w:tab w:val="left" w:pos="-1080"/>
          <w:tab w:val="left" w:pos="-360"/>
          <w:tab w:val="left" w:pos="720"/>
          <w:tab w:val="left" w:pos="99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 xml:space="preserve">Emission Unit </w:t>
      </w:r>
      <w:r w:rsidR="00F61956">
        <w:rPr>
          <w:rFonts w:ascii="Times New Roman" w:hAnsi="Times New Roman"/>
          <w:spacing w:val="-3"/>
          <w:szCs w:val="24"/>
        </w:rPr>
        <w:t>No.</w:t>
      </w:r>
      <w:r w:rsidRPr="008E4C77">
        <w:rPr>
          <w:rFonts w:ascii="Times New Roman" w:hAnsi="Times New Roman"/>
          <w:spacing w:val="-3"/>
          <w:szCs w:val="24"/>
        </w:rPr>
        <w:t>:</w:t>
      </w:r>
      <w:r>
        <w:rPr>
          <w:rFonts w:ascii="Times New Roman" w:hAnsi="Times New Roman"/>
          <w:spacing w:val="-3"/>
          <w:szCs w:val="24"/>
        </w:rPr>
        <w:tab/>
        <w:t xml:space="preserve">001- Compressor </w:t>
      </w:r>
      <w:r w:rsidRPr="00AC5B12">
        <w:rPr>
          <w:rFonts w:ascii="Times New Roman" w:hAnsi="Times New Roman"/>
          <w:spacing w:val="-3"/>
          <w:szCs w:val="24"/>
        </w:rPr>
        <w:t xml:space="preserve">Turbine </w:t>
      </w:r>
      <w:r>
        <w:rPr>
          <w:rFonts w:ascii="Times New Roman" w:hAnsi="Times New Roman"/>
          <w:spacing w:val="-3"/>
          <w:szCs w:val="24"/>
        </w:rPr>
        <w:t xml:space="preserve">No. </w:t>
      </w:r>
      <w:r w:rsidRPr="00AC5B12">
        <w:rPr>
          <w:rFonts w:ascii="Times New Roman" w:hAnsi="Times New Roman"/>
          <w:spacing w:val="-3"/>
          <w:szCs w:val="24"/>
        </w:rPr>
        <w:t>3001</w:t>
      </w:r>
    </w:p>
    <w:p w:rsidR="00DF423E" w:rsidRDefault="00DF423E" w:rsidP="00F54618">
      <w:pPr>
        <w:tabs>
          <w:tab w:val="left" w:pos="-1080"/>
          <w:tab w:val="left" w:pos="-360"/>
          <w:tab w:val="left" w:pos="720"/>
          <w:tab w:val="left" w:pos="99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002- Compressor </w:t>
      </w:r>
      <w:r w:rsidRPr="00AC5B12">
        <w:rPr>
          <w:rFonts w:ascii="Times New Roman" w:hAnsi="Times New Roman"/>
          <w:spacing w:val="-3"/>
          <w:szCs w:val="24"/>
        </w:rPr>
        <w:t xml:space="preserve">Turbine </w:t>
      </w:r>
      <w:r>
        <w:rPr>
          <w:rFonts w:ascii="Times New Roman" w:hAnsi="Times New Roman"/>
          <w:spacing w:val="-3"/>
          <w:szCs w:val="24"/>
        </w:rPr>
        <w:t xml:space="preserve">No. </w:t>
      </w:r>
      <w:r w:rsidRPr="00AC5B12">
        <w:rPr>
          <w:rFonts w:ascii="Times New Roman" w:hAnsi="Times New Roman"/>
          <w:spacing w:val="-3"/>
          <w:szCs w:val="24"/>
        </w:rPr>
        <w:t>300</w:t>
      </w:r>
      <w:r>
        <w:rPr>
          <w:rFonts w:ascii="Times New Roman" w:hAnsi="Times New Roman"/>
          <w:spacing w:val="-3"/>
          <w:szCs w:val="24"/>
        </w:rPr>
        <w:t>2</w:t>
      </w:r>
    </w:p>
    <w:p w:rsidR="00DF423E" w:rsidRPr="005C5DA1" w:rsidRDefault="00DF423E" w:rsidP="00F54618">
      <w:pPr>
        <w:tabs>
          <w:tab w:val="left" w:pos="-1080"/>
          <w:tab w:val="left" w:pos="-360"/>
          <w:tab w:val="left" w:pos="720"/>
          <w:tab w:val="left" w:pos="990"/>
          <w:tab w:val="left" w:pos="1440"/>
          <w:tab w:val="left" w:pos="17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003- Compressor </w:t>
      </w:r>
      <w:r w:rsidRPr="00AC5B12">
        <w:rPr>
          <w:rFonts w:ascii="Times New Roman" w:hAnsi="Times New Roman"/>
          <w:spacing w:val="-3"/>
          <w:szCs w:val="24"/>
        </w:rPr>
        <w:t xml:space="preserve">Turbine </w:t>
      </w:r>
      <w:r>
        <w:rPr>
          <w:rFonts w:ascii="Times New Roman" w:hAnsi="Times New Roman"/>
          <w:spacing w:val="-3"/>
          <w:szCs w:val="24"/>
        </w:rPr>
        <w:t xml:space="preserve">No. </w:t>
      </w:r>
      <w:r w:rsidRPr="00AC5B12">
        <w:rPr>
          <w:rFonts w:ascii="Times New Roman" w:hAnsi="Times New Roman"/>
          <w:spacing w:val="-3"/>
          <w:szCs w:val="24"/>
        </w:rPr>
        <w:t>300</w:t>
      </w:r>
      <w:r>
        <w:rPr>
          <w:rFonts w:ascii="Times New Roman" w:hAnsi="Times New Roman"/>
          <w:spacing w:val="-3"/>
          <w:szCs w:val="24"/>
        </w:rPr>
        <w:t>3</w:t>
      </w:r>
    </w:p>
    <w:p w:rsidR="00DF423E" w:rsidRPr="00F96F9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Replace Permit No. 0570438-01</w:t>
      </w:r>
      <w:r w:rsidR="00F61956">
        <w:rPr>
          <w:rFonts w:ascii="Times New Roman" w:hAnsi="Times New Roman"/>
          <w:spacing w:val="-3"/>
          <w:szCs w:val="24"/>
        </w:rPr>
        <w:t>3</w:t>
      </w:r>
      <w:r>
        <w:rPr>
          <w:rFonts w:ascii="Times New Roman" w:hAnsi="Times New Roman"/>
          <w:spacing w:val="-3"/>
          <w:szCs w:val="24"/>
        </w:rPr>
        <w:t>-AO</w:t>
      </w:r>
    </w:p>
    <w:p w:rsidR="00DF423E" w:rsidRDefault="00DF423E" w:rsidP="00F546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DF423E" w:rsidRPr="00F96F9E" w:rsidSect="00FC2E97">
          <w:headerReference w:type="default" r:id="rId13"/>
          <w:footerReference w:type="default" r:id="rId14"/>
          <w:endnotePr>
            <w:numFmt w:val="decimal"/>
          </w:endnotePr>
          <w:pgSz w:w="12240" w:h="15840"/>
          <w:pgMar w:top="1440" w:right="1080" w:bottom="720" w:left="1080" w:header="1440" w:footer="720" w:gutter="0"/>
          <w:pgNumType w:start="1"/>
          <w:cols w:space="720"/>
          <w:noEndnote/>
          <w:titlePg/>
        </w:sectPr>
      </w:pPr>
    </w:p>
    <w:p w:rsidR="00DF423E" w:rsidRDefault="00DF423E" w:rsidP="0015021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t>A part of this permit is the attached General Conditions. [Rule 62-4.160, F.A.C.]</w:t>
      </w:r>
    </w:p>
    <w:p w:rsidR="00DF423E" w:rsidRDefault="00DF423E" w:rsidP="0015021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F423E" w:rsidRDefault="00DF423E" w:rsidP="0015021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w:t>
      </w:r>
      <w:r>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DF423E" w:rsidRDefault="00DF423E" w:rsidP="0015021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F423E" w:rsidRPr="00F96F9E" w:rsidRDefault="00DF423E" w:rsidP="00445B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3.</w:t>
      </w:r>
      <w:r>
        <w:rPr>
          <w:rFonts w:ascii="Times New Roman" w:hAnsi="Times New Roman"/>
          <w:spacing w:val="-3"/>
          <w:szCs w:val="24"/>
        </w:rPr>
        <w:tab/>
      </w:r>
      <w:r w:rsidRPr="00872ED5">
        <w:rPr>
          <w:rFonts w:ascii="Times New Roman" w:hAnsi="Times New Roman"/>
          <w:spacing w:val="-3"/>
          <w:szCs w:val="24"/>
        </w:rPr>
        <w:t xml:space="preserve">Issuance of this permit does not relieve the </w:t>
      </w:r>
      <w:proofErr w:type="spellStart"/>
      <w:r w:rsidRPr="00872ED5">
        <w:rPr>
          <w:rFonts w:ascii="Times New Roman" w:hAnsi="Times New Roman"/>
          <w:spacing w:val="-3"/>
          <w:szCs w:val="24"/>
        </w:rPr>
        <w:t>permittee</w:t>
      </w:r>
      <w:proofErr w:type="spellEnd"/>
      <w:r w:rsidRPr="00872ED5">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251A6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4.</w:t>
      </w:r>
      <w:r>
        <w:rPr>
          <w:rFonts w:ascii="Times New Roman" w:hAnsi="Times New Roman"/>
          <w:spacing w:val="-3"/>
          <w:szCs w:val="24"/>
        </w:rPr>
        <w:tab/>
      </w:r>
      <w:r w:rsidR="00251A68">
        <w:rPr>
          <w:rFonts w:ascii="Times New Roman" w:hAnsi="Times New Roman"/>
          <w:spacing w:val="-3"/>
          <w:szCs w:val="24"/>
        </w:rPr>
        <w:t>[Reserved]</w:t>
      </w:r>
    </w:p>
    <w:p w:rsidR="00DF423E" w:rsidRDefault="00DF423E" w:rsidP="00445B1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p>
    <w:p w:rsidR="001006BB" w:rsidRDefault="00DF423E" w:rsidP="001006B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42E1">
        <w:rPr>
          <w:rFonts w:ascii="Times New Roman" w:hAnsi="Times New Roman"/>
          <w:spacing w:val="-3"/>
          <w:szCs w:val="24"/>
        </w:rPr>
        <w:t>5.</w:t>
      </w:r>
      <w:r>
        <w:rPr>
          <w:rFonts w:ascii="Times New Roman" w:hAnsi="Times New Roman"/>
          <w:spacing w:val="-3"/>
          <w:szCs w:val="24"/>
        </w:rPr>
        <w:tab/>
      </w:r>
      <w:r w:rsidR="001006BB" w:rsidRPr="00CE3E28">
        <w:rPr>
          <w:rFonts w:ascii="Times New Roman" w:hAnsi="Times New Roman"/>
          <w:spacing w:val="-3"/>
          <w:szCs w:val="24"/>
        </w:rPr>
        <w:t xml:space="preserve">The </w:t>
      </w:r>
      <w:proofErr w:type="spellStart"/>
      <w:r w:rsidR="001006BB" w:rsidRPr="00CE3E28">
        <w:rPr>
          <w:rFonts w:ascii="Times New Roman" w:hAnsi="Times New Roman"/>
          <w:spacing w:val="-3"/>
          <w:szCs w:val="24"/>
        </w:rPr>
        <w:t>permittee</w:t>
      </w:r>
      <w:proofErr w:type="spellEnd"/>
      <w:r w:rsidR="001006BB" w:rsidRPr="00CE3E28">
        <w:rPr>
          <w:rFonts w:ascii="Times New Roman" w:hAnsi="Times New Roman"/>
          <w:spacing w:val="-3"/>
          <w:szCs w:val="24"/>
        </w:rPr>
        <w:t xml:space="preserve"> shall not cause, let, permit, suffer or allow to be discharged into the atmosphere the emiss</w:t>
      </w:r>
      <w:r w:rsidR="001006BB">
        <w:rPr>
          <w:rFonts w:ascii="Times New Roman" w:hAnsi="Times New Roman"/>
          <w:spacing w:val="-3"/>
          <w:szCs w:val="24"/>
        </w:rPr>
        <w:t>i</w:t>
      </w:r>
      <w:r w:rsidR="001006BB" w:rsidRPr="00CE3E28">
        <w:rPr>
          <w:rFonts w:ascii="Times New Roman" w:hAnsi="Times New Roman"/>
          <w:spacing w:val="-3"/>
          <w:szCs w:val="24"/>
        </w:rPr>
        <w:t xml:space="preserve">ons of air pollutants from any activity, the density of which is equal to or greater than 20 percent opacity for EU </w:t>
      </w:r>
      <w:r w:rsidR="001006BB">
        <w:rPr>
          <w:rFonts w:ascii="Times New Roman" w:hAnsi="Times New Roman"/>
          <w:spacing w:val="-3"/>
          <w:szCs w:val="24"/>
        </w:rPr>
        <w:t xml:space="preserve">No. </w:t>
      </w:r>
      <w:r w:rsidR="001006BB" w:rsidRPr="00CE3E28">
        <w:rPr>
          <w:rFonts w:ascii="Times New Roman" w:hAnsi="Times New Roman"/>
          <w:spacing w:val="-3"/>
          <w:szCs w:val="24"/>
        </w:rPr>
        <w:t>0</w:t>
      </w:r>
      <w:r w:rsidR="001006BB">
        <w:rPr>
          <w:rFonts w:ascii="Times New Roman" w:hAnsi="Times New Roman"/>
          <w:spacing w:val="-3"/>
          <w:szCs w:val="24"/>
        </w:rPr>
        <w:t>01 and EU No.</w:t>
      </w:r>
      <w:r w:rsidR="001006BB" w:rsidRPr="00CE3E28">
        <w:rPr>
          <w:rFonts w:ascii="Times New Roman" w:hAnsi="Times New Roman"/>
          <w:spacing w:val="-3"/>
          <w:szCs w:val="24"/>
        </w:rPr>
        <w:t xml:space="preserve"> </w:t>
      </w:r>
      <w:r w:rsidR="001006BB">
        <w:rPr>
          <w:rFonts w:ascii="Times New Roman" w:hAnsi="Times New Roman"/>
          <w:spacing w:val="-3"/>
          <w:szCs w:val="24"/>
        </w:rPr>
        <w:t>00</w:t>
      </w:r>
      <w:r w:rsidR="001006BB" w:rsidRPr="00CE3E28">
        <w:rPr>
          <w:rFonts w:ascii="Times New Roman" w:hAnsi="Times New Roman"/>
          <w:spacing w:val="-3"/>
          <w:szCs w:val="24"/>
        </w:rPr>
        <w:t xml:space="preserve">2, and 10 percent for EU </w:t>
      </w:r>
      <w:r w:rsidR="001006BB" w:rsidRPr="000A44D8">
        <w:rPr>
          <w:rFonts w:ascii="Times New Roman" w:hAnsi="Times New Roman"/>
          <w:spacing w:val="-3"/>
          <w:szCs w:val="24"/>
        </w:rPr>
        <w:t>No. 003.</w:t>
      </w:r>
      <w:r w:rsidR="005E3222" w:rsidRPr="000A44D8">
        <w:rPr>
          <w:rFonts w:ascii="Times New Roman" w:hAnsi="Times New Roman"/>
          <w:spacing w:val="-3"/>
          <w:szCs w:val="24"/>
        </w:rPr>
        <w:t xml:space="preserve">  </w:t>
      </w:r>
      <w:r w:rsidR="001006BB" w:rsidRPr="000A44D8">
        <w:rPr>
          <w:rFonts w:ascii="Times New Roman" w:hAnsi="Times New Roman"/>
          <w:spacing w:val="-3"/>
          <w:szCs w:val="24"/>
        </w:rPr>
        <w:t xml:space="preserve">[Rule 62-296.320(4)(b)1, </w:t>
      </w:r>
      <w:proofErr w:type="spellStart"/>
      <w:r w:rsidR="001006BB" w:rsidRPr="000A44D8">
        <w:rPr>
          <w:rFonts w:ascii="Times New Roman" w:hAnsi="Times New Roman"/>
          <w:spacing w:val="-3"/>
          <w:szCs w:val="24"/>
        </w:rPr>
        <w:t>F.A.C</w:t>
      </w:r>
      <w:proofErr w:type="spellEnd"/>
      <w:r w:rsidR="001006BB" w:rsidRPr="000A44D8">
        <w:rPr>
          <w:rFonts w:ascii="Times New Roman" w:hAnsi="Times New Roman"/>
          <w:spacing w:val="-3"/>
          <w:szCs w:val="24"/>
        </w:rPr>
        <w:t>. and Permit Nos. AC29-216596 and AC29-228821]</w:t>
      </w:r>
    </w:p>
    <w:p w:rsidR="00DF423E" w:rsidRPr="00F96F9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6</w:t>
      </w:r>
      <w:r w:rsidRPr="00F96F9E">
        <w:rPr>
          <w:rFonts w:ascii="Times New Roman" w:hAnsi="Times New Roman"/>
          <w:spacing w:val="-3"/>
          <w:szCs w:val="24"/>
        </w:rPr>
        <w:t>.</w:t>
      </w:r>
      <w:r w:rsidRPr="00F96F9E">
        <w:rPr>
          <w:rFonts w:ascii="Times New Roman" w:hAnsi="Times New Roman"/>
          <w:spacing w:val="-3"/>
          <w:szCs w:val="24"/>
        </w:rPr>
        <w:tab/>
        <w:t>To ensure compliance with the emissions limits in Specific Condition Nos. 4 and 5</w:t>
      </w:r>
      <w:r>
        <w:rPr>
          <w:rFonts w:ascii="Times New Roman" w:hAnsi="Times New Roman"/>
          <w:spacing w:val="-3"/>
          <w:szCs w:val="24"/>
        </w:rPr>
        <w:t>,</w:t>
      </w:r>
      <w:r w:rsidRPr="00F96F9E">
        <w:rPr>
          <w:rFonts w:ascii="Times New Roman" w:hAnsi="Times New Roman"/>
          <w:spacing w:val="-3"/>
          <w:szCs w:val="24"/>
        </w:rPr>
        <w:t xml:space="preserve"> the following restrictions and conditions shall apply: </w:t>
      </w:r>
      <w:r>
        <w:rPr>
          <w:rFonts w:ascii="Times New Roman" w:hAnsi="Times New Roman"/>
          <w:spacing w:val="-3"/>
          <w:szCs w:val="24"/>
        </w:rPr>
        <w:t xml:space="preserve"> [</w:t>
      </w:r>
      <w:r w:rsidRPr="00F96F9E">
        <w:rPr>
          <w:rFonts w:ascii="Times New Roman" w:hAnsi="Times New Roman"/>
          <w:spacing w:val="-3"/>
          <w:szCs w:val="24"/>
        </w:rPr>
        <w:t>Rule 62-</w:t>
      </w:r>
      <w:r>
        <w:rPr>
          <w:rFonts w:ascii="Times New Roman" w:hAnsi="Times New Roman"/>
          <w:spacing w:val="-3"/>
          <w:szCs w:val="24"/>
        </w:rPr>
        <w:t>4.</w:t>
      </w:r>
      <w:r w:rsidRPr="00F96F9E">
        <w:rPr>
          <w:rFonts w:ascii="Times New Roman" w:hAnsi="Times New Roman"/>
          <w:spacing w:val="-3"/>
          <w:szCs w:val="24"/>
        </w:rPr>
        <w:t>070(3), F.A.C.]</w:t>
      </w:r>
    </w:p>
    <w:p w:rsidR="00DF423E" w:rsidRPr="00F96F9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rsidP="00776230">
      <w:pPr>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6F9E">
        <w:rPr>
          <w:rFonts w:ascii="Times New Roman" w:hAnsi="Times New Roman"/>
          <w:spacing w:val="-3"/>
          <w:szCs w:val="24"/>
        </w:rPr>
        <w:t>Fuel:  Natural</w:t>
      </w:r>
      <w:r>
        <w:rPr>
          <w:rFonts w:ascii="Times New Roman" w:hAnsi="Times New Roman"/>
          <w:spacing w:val="-3"/>
          <w:szCs w:val="24"/>
        </w:rPr>
        <w:t xml:space="preserve"> gas as supplied by the pipeline.</w:t>
      </w:r>
    </w:p>
    <w:p w:rsidR="00DF423E" w:rsidRDefault="00DF423E" w:rsidP="00776230">
      <w:pPr>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The m</w:t>
      </w:r>
      <w:r w:rsidRPr="00F96F9E">
        <w:rPr>
          <w:rFonts w:ascii="Times New Roman" w:hAnsi="Times New Roman"/>
          <w:spacing w:val="-3"/>
          <w:szCs w:val="24"/>
        </w:rPr>
        <w:t>aximum heat input</w:t>
      </w:r>
      <w:r w:rsidRPr="00A420DF">
        <w:rPr>
          <w:rFonts w:ascii="Times New Roman" w:hAnsi="Times New Roman"/>
          <w:spacing w:val="-3"/>
          <w:szCs w:val="24"/>
        </w:rPr>
        <w:t xml:space="preserve"> </w:t>
      </w:r>
      <w:r>
        <w:rPr>
          <w:rFonts w:ascii="Times New Roman" w:hAnsi="Times New Roman"/>
          <w:spacing w:val="-3"/>
          <w:szCs w:val="24"/>
        </w:rPr>
        <w:t xml:space="preserve">for </w:t>
      </w:r>
      <w:r w:rsidRPr="00AC5B12">
        <w:rPr>
          <w:rFonts w:ascii="Times New Roman" w:hAnsi="Times New Roman"/>
          <w:spacing w:val="-3"/>
          <w:szCs w:val="24"/>
        </w:rPr>
        <w:t xml:space="preserve">Turbine </w:t>
      </w:r>
      <w:r>
        <w:rPr>
          <w:rFonts w:ascii="Times New Roman" w:hAnsi="Times New Roman"/>
          <w:spacing w:val="-3"/>
          <w:szCs w:val="24"/>
        </w:rPr>
        <w:t xml:space="preserve">Nos. </w:t>
      </w:r>
      <w:r w:rsidRPr="00AC5B12">
        <w:rPr>
          <w:rFonts w:ascii="Times New Roman" w:hAnsi="Times New Roman"/>
          <w:spacing w:val="-3"/>
          <w:szCs w:val="24"/>
        </w:rPr>
        <w:t>3001</w:t>
      </w:r>
      <w:r>
        <w:rPr>
          <w:rFonts w:ascii="Times New Roman" w:hAnsi="Times New Roman"/>
          <w:spacing w:val="-3"/>
          <w:szCs w:val="24"/>
        </w:rPr>
        <w:t xml:space="preserve"> (EU 001) and 3002 (EU 002) is 13.13 </w:t>
      </w:r>
      <w:proofErr w:type="spellStart"/>
      <w:r>
        <w:rPr>
          <w:rFonts w:ascii="Times New Roman" w:hAnsi="Times New Roman"/>
          <w:spacing w:val="-3"/>
          <w:szCs w:val="24"/>
        </w:rPr>
        <w:t>MMBtu</w:t>
      </w:r>
      <w:proofErr w:type="spellEnd"/>
      <w:r>
        <w:rPr>
          <w:rFonts w:ascii="Times New Roman" w:hAnsi="Times New Roman"/>
          <w:spacing w:val="-3"/>
          <w:szCs w:val="24"/>
        </w:rPr>
        <w:t>/</w:t>
      </w:r>
      <w:proofErr w:type="spellStart"/>
      <w:r>
        <w:rPr>
          <w:rFonts w:ascii="Times New Roman" w:hAnsi="Times New Roman"/>
          <w:spacing w:val="-3"/>
          <w:szCs w:val="24"/>
        </w:rPr>
        <w:t>hr</w:t>
      </w:r>
      <w:proofErr w:type="spellEnd"/>
      <w:r>
        <w:rPr>
          <w:rFonts w:ascii="Times New Roman" w:hAnsi="Times New Roman"/>
          <w:spacing w:val="-3"/>
          <w:szCs w:val="24"/>
        </w:rPr>
        <w:t xml:space="preserve">, per each compressor.  </w:t>
      </w:r>
    </w:p>
    <w:p w:rsidR="00DF423E" w:rsidRPr="00F96F9E" w:rsidRDefault="00DF423E" w:rsidP="00776230">
      <w:pPr>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The m</w:t>
      </w:r>
      <w:r w:rsidRPr="00F96F9E">
        <w:rPr>
          <w:rFonts w:ascii="Times New Roman" w:hAnsi="Times New Roman"/>
          <w:spacing w:val="-3"/>
          <w:szCs w:val="24"/>
        </w:rPr>
        <w:t>aximum heat input</w:t>
      </w:r>
      <w:r w:rsidRPr="00A420DF">
        <w:rPr>
          <w:rFonts w:ascii="Times New Roman" w:hAnsi="Times New Roman"/>
          <w:spacing w:val="-3"/>
          <w:szCs w:val="24"/>
        </w:rPr>
        <w:t xml:space="preserve"> </w:t>
      </w:r>
      <w:r>
        <w:rPr>
          <w:rFonts w:ascii="Times New Roman" w:hAnsi="Times New Roman"/>
          <w:spacing w:val="-3"/>
          <w:szCs w:val="24"/>
        </w:rPr>
        <w:t xml:space="preserve">for </w:t>
      </w:r>
      <w:r w:rsidRPr="00AC5B12">
        <w:rPr>
          <w:rFonts w:ascii="Times New Roman" w:hAnsi="Times New Roman"/>
          <w:spacing w:val="-3"/>
          <w:szCs w:val="24"/>
        </w:rPr>
        <w:t xml:space="preserve">Turbine </w:t>
      </w:r>
      <w:r>
        <w:rPr>
          <w:rFonts w:ascii="Times New Roman" w:hAnsi="Times New Roman"/>
          <w:spacing w:val="-3"/>
          <w:szCs w:val="24"/>
        </w:rPr>
        <w:t xml:space="preserve">No. </w:t>
      </w:r>
      <w:r w:rsidRPr="00AC5B12">
        <w:rPr>
          <w:rFonts w:ascii="Times New Roman" w:hAnsi="Times New Roman"/>
          <w:spacing w:val="-3"/>
          <w:szCs w:val="24"/>
        </w:rPr>
        <w:t>300</w:t>
      </w:r>
      <w:r>
        <w:rPr>
          <w:rFonts w:ascii="Times New Roman" w:hAnsi="Times New Roman"/>
          <w:spacing w:val="-3"/>
          <w:szCs w:val="24"/>
        </w:rPr>
        <w:t xml:space="preserve">3 (EU 003) is 15.76 </w:t>
      </w:r>
      <w:proofErr w:type="spellStart"/>
      <w:r>
        <w:rPr>
          <w:rFonts w:ascii="Times New Roman" w:hAnsi="Times New Roman"/>
          <w:spacing w:val="-3"/>
          <w:szCs w:val="24"/>
        </w:rPr>
        <w:t>MMBtu</w:t>
      </w:r>
      <w:proofErr w:type="spellEnd"/>
      <w:r>
        <w:rPr>
          <w:rFonts w:ascii="Times New Roman" w:hAnsi="Times New Roman"/>
          <w:spacing w:val="-3"/>
          <w:szCs w:val="24"/>
        </w:rPr>
        <w:t>/hr.</w:t>
      </w:r>
    </w:p>
    <w:p w:rsidR="00DF423E" w:rsidRDefault="00DF423E" w:rsidP="00776230">
      <w:pPr>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6F9E">
        <w:rPr>
          <w:rFonts w:ascii="Times New Roman" w:hAnsi="Times New Roman"/>
          <w:spacing w:val="-3"/>
          <w:szCs w:val="24"/>
        </w:rPr>
        <w:t>The operating hours are not restricted.</w:t>
      </w:r>
      <w:r>
        <w:rPr>
          <w:rFonts w:ascii="Times New Roman" w:hAnsi="Times New Roman"/>
          <w:spacing w:val="-3"/>
          <w:szCs w:val="24"/>
        </w:rPr>
        <w:t xml:space="preserve">  </w:t>
      </w:r>
    </w:p>
    <w:p w:rsidR="00DF423E" w:rsidRDefault="00DF423E" w:rsidP="00776230">
      <w:pPr>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Except for startup and shutdown, operation of the turbines below 50% base load is prohibited.</w:t>
      </w:r>
    </w:p>
    <w:p w:rsidR="00DF423E" w:rsidRPr="00DF531B" w:rsidRDefault="00DF423E" w:rsidP="00DF531B">
      <w:pPr>
        <w:pStyle w:val="ListParagraph"/>
        <w:numPr>
          <w:ilvl w:val="0"/>
          <w:numId w:val="3"/>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F531B">
        <w:rPr>
          <w:rFonts w:ascii="Times New Roman" w:hAnsi="Times New Roman"/>
          <w:spacing w:val="-3"/>
          <w:szCs w:val="24"/>
        </w:rPr>
        <w:t>The turbine units shall be kept in good repair and all leaks shall be minimized.</w:t>
      </w:r>
    </w:p>
    <w:p w:rsidR="00DF423E" w:rsidRDefault="00DF423E" w:rsidP="00A46A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Pr="00F96F9E" w:rsidRDefault="00DF423E" w:rsidP="004253E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7</w:t>
      </w:r>
      <w:r w:rsidRPr="00F96F9E">
        <w:rPr>
          <w:rFonts w:ascii="Times New Roman" w:hAnsi="Times New Roman"/>
          <w:spacing w:val="-3"/>
          <w:szCs w:val="24"/>
        </w:rPr>
        <w:t>.</w:t>
      </w:r>
      <w:r>
        <w:rPr>
          <w:rFonts w:ascii="Times New Roman" w:hAnsi="Times New Roman"/>
          <w:spacing w:val="-3"/>
          <w:szCs w:val="24"/>
        </w:rPr>
        <w:tab/>
      </w:r>
      <w:r w:rsidRPr="00F96F9E">
        <w:rPr>
          <w:rFonts w:ascii="Times New Roman" w:hAnsi="Times New Roman"/>
          <w:spacing w:val="-3"/>
          <w:szCs w:val="24"/>
        </w:rPr>
        <w:t xml:space="preserve">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not cause, suffer, allow or permit the discharge of air pollutants which cause or contribute to an objectionable odor. [Rule 62-296.320, F.A.C.]</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479CB" w:rsidRDefault="00DF423E" w:rsidP="001479C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8. </w:t>
      </w:r>
      <w:r>
        <w:rPr>
          <w:rFonts w:ascii="Times New Roman" w:hAnsi="Times New Roman"/>
          <w:spacing w:val="-3"/>
          <w:szCs w:val="24"/>
        </w:rPr>
        <w:tab/>
      </w:r>
      <w:r w:rsidR="001479CB" w:rsidRPr="001479CB">
        <w:rPr>
          <w:rFonts w:ascii="Times New Roman" w:hAnsi="Times New Roman"/>
          <w:spacing w:val="-3"/>
          <w:szCs w:val="24"/>
        </w:rPr>
        <w:t xml:space="preserve">The stationary gas </w:t>
      </w:r>
      <w:r w:rsidR="001479CB">
        <w:rPr>
          <w:rFonts w:ascii="Times New Roman" w:hAnsi="Times New Roman"/>
          <w:spacing w:val="-3"/>
          <w:szCs w:val="24"/>
        </w:rPr>
        <w:t>t</w:t>
      </w:r>
      <w:r w:rsidR="001479CB" w:rsidRPr="001479CB">
        <w:rPr>
          <w:rFonts w:ascii="Times New Roman" w:hAnsi="Times New Roman"/>
          <w:spacing w:val="-3"/>
          <w:szCs w:val="24"/>
        </w:rPr>
        <w:t xml:space="preserve">urbine Nos. 3002 (EU 002) and 3003 (EU 003) shall comply with all the applicable regulations in 40 </w:t>
      </w:r>
      <w:proofErr w:type="spellStart"/>
      <w:r w:rsidR="001479CB" w:rsidRPr="001479CB">
        <w:rPr>
          <w:rFonts w:ascii="Times New Roman" w:hAnsi="Times New Roman"/>
          <w:spacing w:val="-3"/>
          <w:szCs w:val="24"/>
        </w:rPr>
        <w:t>CFR</w:t>
      </w:r>
      <w:proofErr w:type="spellEnd"/>
      <w:r w:rsidR="001479CB" w:rsidRPr="001479CB">
        <w:rPr>
          <w:rFonts w:ascii="Times New Roman" w:hAnsi="Times New Roman"/>
          <w:spacing w:val="-3"/>
          <w:szCs w:val="24"/>
        </w:rPr>
        <w:t xml:space="preserve"> 60, Subpart </w:t>
      </w:r>
      <w:proofErr w:type="spellStart"/>
      <w:r w:rsidR="001479CB" w:rsidRPr="001479CB">
        <w:rPr>
          <w:rFonts w:ascii="Times New Roman" w:hAnsi="Times New Roman"/>
          <w:spacing w:val="-3"/>
          <w:szCs w:val="24"/>
        </w:rPr>
        <w:t>GG</w:t>
      </w:r>
      <w:proofErr w:type="spellEnd"/>
      <w:r w:rsidR="001479CB" w:rsidRPr="001479CB">
        <w:rPr>
          <w:rFonts w:ascii="Times New Roman" w:hAnsi="Times New Roman"/>
          <w:spacing w:val="-3"/>
          <w:szCs w:val="24"/>
        </w:rPr>
        <w:t xml:space="preserve"> and the following:  [Rule 62-204.800(8)(b)41, </w:t>
      </w:r>
      <w:proofErr w:type="spellStart"/>
      <w:r w:rsidR="001479CB" w:rsidRPr="001479CB">
        <w:rPr>
          <w:rFonts w:ascii="Times New Roman" w:hAnsi="Times New Roman"/>
          <w:spacing w:val="-3"/>
          <w:szCs w:val="24"/>
        </w:rPr>
        <w:t>F.A.C</w:t>
      </w:r>
      <w:proofErr w:type="spellEnd"/>
      <w:r w:rsidR="001479CB" w:rsidRPr="001479CB">
        <w:rPr>
          <w:rFonts w:ascii="Times New Roman" w:hAnsi="Times New Roman"/>
          <w:spacing w:val="-3"/>
          <w:szCs w:val="24"/>
        </w:rPr>
        <w:t>.]</w:t>
      </w:r>
    </w:p>
    <w:p w:rsidR="003A1389" w:rsidRPr="001479CB" w:rsidRDefault="003A1389" w:rsidP="001479C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776230">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Standards:  </w:t>
      </w:r>
      <w:r w:rsidR="001479CB" w:rsidRPr="001479CB">
        <w:rPr>
          <w:rFonts w:ascii="Times New Roman" w:hAnsi="Times New Roman"/>
          <w:spacing w:val="-3"/>
          <w:szCs w:val="24"/>
        </w:rPr>
        <w:t xml:space="preserve">[40 </w:t>
      </w:r>
      <w:proofErr w:type="spellStart"/>
      <w:r w:rsidR="001479CB" w:rsidRPr="001479CB">
        <w:rPr>
          <w:rFonts w:ascii="Times New Roman" w:hAnsi="Times New Roman"/>
          <w:spacing w:val="-3"/>
          <w:szCs w:val="24"/>
        </w:rPr>
        <w:t>CFR</w:t>
      </w:r>
      <w:proofErr w:type="spellEnd"/>
      <w:r w:rsidR="001479CB" w:rsidRPr="001479CB">
        <w:rPr>
          <w:rFonts w:ascii="Times New Roman" w:hAnsi="Times New Roman"/>
          <w:spacing w:val="-3"/>
          <w:szCs w:val="24"/>
        </w:rPr>
        <w:t xml:space="preserve"> 60.332(a)(2), 40 </w:t>
      </w:r>
      <w:proofErr w:type="spellStart"/>
      <w:r w:rsidR="001479CB" w:rsidRPr="001479CB">
        <w:rPr>
          <w:rFonts w:ascii="Times New Roman" w:hAnsi="Times New Roman"/>
          <w:spacing w:val="-3"/>
          <w:szCs w:val="24"/>
        </w:rPr>
        <w:t>CFR</w:t>
      </w:r>
      <w:proofErr w:type="spellEnd"/>
      <w:r w:rsidR="001479CB" w:rsidRPr="001479CB">
        <w:rPr>
          <w:rFonts w:ascii="Times New Roman" w:hAnsi="Times New Roman"/>
          <w:spacing w:val="-3"/>
          <w:szCs w:val="24"/>
        </w:rPr>
        <w:t xml:space="preserve"> 60.332(c), 40 </w:t>
      </w:r>
      <w:proofErr w:type="spellStart"/>
      <w:r w:rsidR="001479CB" w:rsidRPr="001479CB">
        <w:rPr>
          <w:rFonts w:ascii="Times New Roman" w:hAnsi="Times New Roman"/>
          <w:spacing w:val="-3"/>
          <w:szCs w:val="24"/>
        </w:rPr>
        <w:t>CFR</w:t>
      </w:r>
      <w:proofErr w:type="spellEnd"/>
      <w:r w:rsidR="001479CB" w:rsidRPr="001479CB">
        <w:rPr>
          <w:rFonts w:ascii="Times New Roman" w:hAnsi="Times New Roman"/>
          <w:spacing w:val="-3"/>
          <w:szCs w:val="24"/>
        </w:rPr>
        <w:t xml:space="preserve"> 60.333(b), Rule 62-4.070(3), </w:t>
      </w:r>
      <w:proofErr w:type="spellStart"/>
      <w:r w:rsidR="001479CB" w:rsidRPr="001479CB">
        <w:rPr>
          <w:rFonts w:ascii="Times New Roman" w:hAnsi="Times New Roman"/>
          <w:spacing w:val="-3"/>
          <w:szCs w:val="24"/>
        </w:rPr>
        <w:t>F.A.C</w:t>
      </w:r>
      <w:proofErr w:type="spellEnd"/>
      <w:r w:rsidR="001479CB" w:rsidRPr="001479CB">
        <w:rPr>
          <w:rFonts w:ascii="Times New Roman" w:hAnsi="Times New Roman"/>
          <w:spacing w:val="-3"/>
          <w:szCs w:val="24"/>
        </w:rPr>
        <w:t xml:space="preserve">., </w:t>
      </w:r>
      <w:r w:rsidR="001479CB">
        <w:rPr>
          <w:rFonts w:ascii="Times New Roman" w:hAnsi="Times New Roman"/>
          <w:spacing w:val="-3"/>
          <w:szCs w:val="24"/>
        </w:rPr>
        <w:t>and</w:t>
      </w:r>
      <w:r>
        <w:rPr>
          <w:rFonts w:ascii="Times New Roman" w:hAnsi="Times New Roman"/>
          <w:spacing w:val="-3"/>
          <w:szCs w:val="24"/>
        </w:rPr>
        <w:t xml:space="preserve"> Permit No. 0570438-012-AO]</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p>
    <w:p w:rsidR="00DF423E" w:rsidRPr="00C85E53" w:rsidRDefault="00DF423E" w:rsidP="000B03A0">
      <w:pPr>
        <w:numPr>
          <w:ilvl w:val="2"/>
          <w:numId w:val="10"/>
        </w:numPr>
        <w:tabs>
          <w:tab w:val="left" w:pos="-1080"/>
          <w:tab w:val="left" w:pos="-360"/>
          <w:tab w:val="left" w:pos="720"/>
          <w:tab w:val="left" w:pos="13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350"/>
        <w:jc w:val="both"/>
        <w:rPr>
          <w:rFonts w:ascii="Times New Roman" w:hAnsi="Times New Roman"/>
          <w:spacing w:val="-3"/>
          <w:szCs w:val="24"/>
        </w:rPr>
      </w:pPr>
      <w:r w:rsidRPr="00C85E53">
        <w:rPr>
          <w:rFonts w:ascii="Times New Roman" w:hAnsi="Times New Roman"/>
          <w:spacing w:val="-3"/>
          <w:szCs w:val="24"/>
        </w:rPr>
        <w:t xml:space="preserve">The </w:t>
      </w:r>
      <w:proofErr w:type="spellStart"/>
      <w:r w:rsidRPr="00C85E53">
        <w:rPr>
          <w:rFonts w:ascii="Times New Roman" w:hAnsi="Times New Roman"/>
          <w:spacing w:val="-3"/>
          <w:szCs w:val="24"/>
        </w:rPr>
        <w:t>permittee</w:t>
      </w:r>
      <w:proofErr w:type="spellEnd"/>
      <w:r w:rsidRPr="00C85E53">
        <w:rPr>
          <w:rFonts w:ascii="Times New Roman" w:hAnsi="Times New Roman"/>
          <w:spacing w:val="-3"/>
          <w:szCs w:val="24"/>
        </w:rPr>
        <w:t xml:space="preserve"> shall not cause to be discharged into the atmosphere from any stationary gas turbine any gases which contain nitrogen oxides and sulfur dioxide in excess of the following:</w:t>
      </w:r>
    </w:p>
    <w:p w:rsidR="00DF423E" w:rsidRDefault="001479CB" w:rsidP="00034E4C">
      <w:pPr>
        <w:jc w:val="center"/>
        <w:rPr>
          <w:rFonts w:ascii="Times New Roman" w:hAnsi="Times New Roman"/>
          <w:szCs w:val="24"/>
        </w:rPr>
      </w:pPr>
      <w:r>
        <w:rPr>
          <w:rFonts w:ascii="Arial" w:hAnsi="Arial" w:cs="Arial"/>
          <w:noProof/>
          <w:sz w:val="18"/>
          <w:szCs w:val="18"/>
        </w:rPr>
        <w:lastRenderedPageBreak/>
        <w:drawing>
          <wp:inline distT="0" distB="0" distL="0" distR="0" wp14:anchorId="3033EF74" wp14:editId="53760FE1">
            <wp:extent cx="1543050" cy="419100"/>
            <wp:effectExtent l="0" t="0" r="0" b="0"/>
            <wp:docPr id="1" name="Picture 1"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16no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3050" cy="419100"/>
                    </a:xfrm>
                    <a:prstGeom prst="rect">
                      <a:avLst/>
                    </a:prstGeom>
                    <a:noFill/>
                    <a:ln>
                      <a:noFill/>
                    </a:ln>
                  </pic:spPr>
                </pic:pic>
              </a:graphicData>
            </a:graphic>
          </wp:inline>
        </w:drawing>
      </w:r>
    </w:p>
    <w:p w:rsidR="00DF423E" w:rsidRPr="00034E4C" w:rsidRDefault="00DF423E" w:rsidP="00034E4C">
      <w:pPr>
        <w:jc w:val="center"/>
        <w:rPr>
          <w:rFonts w:ascii="Times New Roman" w:hAnsi="Times New Roman"/>
          <w:szCs w:val="24"/>
        </w:rPr>
      </w:pPr>
    </w:p>
    <w:p w:rsidR="0062764E" w:rsidRPr="0062764E" w:rsidRDefault="00DF423E" w:rsidP="005E19C5">
      <w:pPr>
        <w:ind w:left="2160"/>
        <w:rPr>
          <w:rFonts w:ascii="Times New Roman" w:hAnsi="Times New Roman"/>
          <w:szCs w:val="24"/>
        </w:rPr>
      </w:pPr>
      <w:r w:rsidRPr="00034E4C">
        <w:rPr>
          <w:rFonts w:ascii="Times New Roman" w:hAnsi="Times New Roman"/>
          <w:szCs w:val="24"/>
        </w:rPr>
        <w:t xml:space="preserve">where: </w:t>
      </w:r>
    </w:p>
    <w:p w:rsidR="005E19C5" w:rsidRPr="0062764E" w:rsidRDefault="005E19C5" w:rsidP="005E19C5">
      <w:pPr>
        <w:pStyle w:val="NormalWeb"/>
        <w:spacing w:before="0" w:after="0"/>
        <w:ind w:left="3060" w:hanging="900"/>
        <w:jc w:val="both"/>
        <w:rPr>
          <w:szCs w:val="24"/>
        </w:rPr>
      </w:pPr>
      <w:r w:rsidRPr="0062764E">
        <w:rPr>
          <w:szCs w:val="24"/>
        </w:rPr>
        <w:t xml:space="preserve">STD = allowable ISO corrected (if required as given in 60.335(b)(1)) </w:t>
      </w:r>
      <w:proofErr w:type="spellStart"/>
      <w:r w:rsidRPr="0062764E">
        <w:rPr>
          <w:szCs w:val="24"/>
        </w:rPr>
        <w:t>NOx</w:t>
      </w:r>
      <w:proofErr w:type="spellEnd"/>
      <w:r w:rsidRPr="0062764E">
        <w:rPr>
          <w:szCs w:val="24"/>
        </w:rPr>
        <w:t xml:space="preserve"> </w:t>
      </w:r>
      <w:r>
        <w:rPr>
          <w:szCs w:val="24"/>
        </w:rPr>
        <w:t xml:space="preserve"> </w:t>
      </w:r>
      <w:r w:rsidRPr="0062764E">
        <w:rPr>
          <w:szCs w:val="24"/>
        </w:rPr>
        <w:t xml:space="preserve">emissions (percent by volume at 15 percent oxygen and on a dry basis). </w:t>
      </w:r>
    </w:p>
    <w:p w:rsidR="005E19C5" w:rsidRPr="0062764E" w:rsidRDefault="005E19C5" w:rsidP="005E19C5">
      <w:pPr>
        <w:pStyle w:val="NormalWeb"/>
        <w:spacing w:before="0" w:after="0"/>
        <w:ind w:left="2700" w:hanging="540"/>
        <w:jc w:val="both"/>
        <w:rPr>
          <w:szCs w:val="24"/>
        </w:rPr>
      </w:pPr>
      <w:r w:rsidRPr="0062764E">
        <w:rPr>
          <w:szCs w:val="24"/>
        </w:rPr>
        <w:t xml:space="preserve">Y = manufacturer's rated heat rate at manufacturer's rated peak load (kilojoules per watt hour), or actual measured heat rate based on lower heating value of fuel as measured at actual peak load for the facility. The value of Y shall not exceed 14.4 kilojoules per watt hour. </w:t>
      </w:r>
    </w:p>
    <w:p w:rsidR="005E19C5" w:rsidRPr="0062764E" w:rsidRDefault="005E19C5" w:rsidP="005E19C5">
      <w:pPr>
        <w:pStyle w:val="NormalWeb"/>
        <w:spacing w:before="0" w:after="0"/>
        <w:ind w:left="2700" w:hanging="540"/>
        <w:jc w:val="both"/>
        <w:rPr>
          <w:szCs w:val="24"/>
        </w:rPr>
      </w:pPr>
      <w:r w:rsidRPr="0062764E">
        <w:rPr>
          <w:szCs w:val="24"/>
        </w:rPr>
        <w:t xml:space="preserve">F = </w:t>
      </w:r>
      <w:proofErr w:type="spellStart"/>
      <w:r w:rsidRPr="0062764E">
        <w:rPr>
          <w:szCs w:val="24"/>
        </w:rPr>
        <w:t>NOx</w:t>
      </w:r>
      <w:proofErr w:type="spellEnd"/>
      <w:r w:rsidRPr="0062764E">
        <w:rPr>
          <w:szCs w:val="24"/>
        </w:rPr>
        <w:t xml:space="preserve"> emission allowance for fuel-bound nitrogen as defined by the table below.</w:t>
      </w:r>
    </w:p>
    <w:p w:rsidR="00DF423E" w:rsidRPr="00034E4C" w:rsidRDefault="00DF423E" w:rsidP="00034E4C">
      <w:pPr>
        <w:pStyle w:val="NormalWeb"/>
        <w:spacing w:before="0" w:after="0"/>
        <w:ind w:left="2160"/>
        <w:rPr>
          <w:szCs w:val="24"/>
        </w:rPr>
      </w:pPr>
    </w:p>
    <w:p w:rsidR="00DF423E" w:rsidRPr="00034E4C" w:rsidRDefault="00DF423E" w:rsidP="00034E4C">
      <w:pPr>
        <w:pStyle w:val="NormalWeb"/>
        <w:spacing w:before="0" w:after="0"/>
        <w:ind w:left="1440" w:firstLine="720"/>
        <w:rPr>
          <w:szCs w:val="24"/>
        </w:rPr>
      </w:pPr>
      <w:r w:rsidRPr="00034E4C">
        <w:rPr>
          <w:szCs w:val="24"/>
        </w:rPr>
        <w:t xml:space="preserve">F shall be defined according to the nitrogen content of the fuel as follows: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rPr>
      </w:pPr>
      <w:r w:rsidRPr="00034E4C">
        <w:rPr>
          <w:rFonts w:ascii="Times New Roman" w:hAnsi="Times New Roman"/>
          <w:szCs w:val="24"/>
        </w:rPr>
        <w:t xml:space="preserve">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u w:val="single"/>
        </w:rPr>
      </w:pPr>
      <w:r w:rsidRPr="00034E4C">
        <w:rPr>
          <w:rFonts w:ascii="Times New Roman" w:hAnsi="Times New Roman"/>
          <w:szCs w:val="24"/>
          <w:u w:val="single"/>
        </w:rPr>
        <w:t>Fuel-bound nitrogen (% by weight)        F  (NO</w:t>
      </w:r>
      <w:r w:rsidRPr="00034E4C">
        <w:rPr>
          <w:rFonts w:ascii="Times New Roman" w:hAnsi="Times New Roman"/>
          <w:position w:val="-6"/>
          <w:szCs w:val="24"/>
          <w:u w:val="single"/>
        </w:rPr>
        <w:t>x</w:t>
      </w:r>
      <w:r w:rsidRPr="00034E4C">
        <w:rPr>
          <w:rFonts w:ascii="Times New Roman" w:hAnsi="Times New Roman"/>
          <w:szCs w:val="24"/>
          <w:u w:val="single"/>
        </w:rPr>
        <w:t xml:space="preserve">% by volume)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rPr>
      </w:pPr>
      <w:r w:rsidRPr="00034E4C">
        <w:rPr>
          <w:rFonts w:ascii="Times New Roman" w:hAnsi="Times New Roman"/>
          <w:szCs w:val="24"/>
        </w:rPr>
        <w:t>N</w:t>
      </w:r>
      <w:r w:rsidRPr="00034E4C">
        <w:rPr>
          <w:rFonts w:ascii="Times New Roman" w:hAnsi="Times New Roman"/>
          <w:szCs w:val="24"/>
          <w:u w:val="single"/>
        </w:rPr>
        <w:t>&lt;</w:t>
      </w:r>
      <w:r w:rsidRPr="00034E4C">
        <w:rPr>
          <w:rFonts w:ascii="Times New Roman" w:hAnsi="Times New Roman"/>
          <w:szCs w:val="24"/>
        </w:rPr>
        <w:t>0.015........</w:t>
      </w:r>
      <w:r>
        <w:rPr>
          <w:rFonts w:ascii="Times New Roman" w:hAnsi="Times New Roman"/>
          <w:szCs w:val="24"/>
        </w:rPr>
        <w:t>......................</w:t>
      </w:r>
      <w:r w:rsidRPr="00034E4C">
        <w:rPr>
          <w:rFonts w:ascii="Times New Roman" w:hAnsi="Times New Roman"/>
          <w:szCs w:val="24"/>
        </w:rPr>
        <w:t xml:space="preserve">.......................... 0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rPr>
      </w:pPr>
      <w:r w:rsidRPr="00034E4C">
        <w:rPr>
          <w:rFonts w:ascii="Times New Roman" w:hAnsi="Times New Roman"/>
          <w:szCs w:val="24"/>
        </w:rPr>
        <w:t>0.015&lt;N</w:t>
      </w:r>
      <w:r w:rsidRPr="00034E4C">
        <w:rPr>
          <w:rFonts w:ascii="Times New Roman" w:hAnsi="Times New Roman"/>
          <w:szCs w:val="24"/>
          <w:u w:val="single"/>
        </w:rPr>
        <w:t>&lt;</w:t>
      </w:r>
      <w:r w:rsidRPr="00034E4C">
        <w:rPr>
          <w:rFonts w:ascii="Times New Roman" w:hAnsi="Times New Roman"/>
          <w:szCs w:val="24"/>
        </w:rPr>
        <w:t>0.1..................</w:t>
      </w:r>
      <w:r>
        <w:rPr>
          <w:rFonts w:ascii="Times New Roman" w:hAnsi="Times New Roman"/>
          <w:szCs w:val="24"/>
        </w:rPr>
        <w:t>......................</w:t>
      </w:r>
      <w:r w:rsidRPr="00034E4C">
        <w:rPr>
          <w:rFonts w:ascii="Times New Roman" w:hAnsi="Times New Roman"/>
          <w:szCs w:val="24"/>
        </w:rPr>
        <w:t xml:space="preserve">......... 0.04(N)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rPr>
      </w:pPr>
      <w:r w:rsidRPr="00034E4C">
        <w:rPr>
          <w:rFonts w:ascii="Times New Roman" w:hAnsi="Times New Roman"/>
          <w:szCs w:val="24"/>
        </w:rPr>
        <w:t>0.1&lt;N</w:t>
      </w:r>
      <w:r w:rsidRPr="00034E4C">
        <w:rPr>
          <w:rFonts w:ascii="Times New Roman" w:hAnsi="Times New Roman"/>
          <w:szCs w:val="24"/>
          <w:u w:val="single"/>
        </w:rPr>
        <w:t>&lt;</w:t>
      </w:r>
      <w:r w:rsidRPr="00034E4C">
        <w:rPr>
          <w:rFonts w:ascii="Times New Roman" w:hAnsi="Times New Roman"/>
          <w:szCs w:val="24"/>
        </w:rPr>
        <w:t>0.25.................</w:t>
      </w:r>
      <w:r>
        <w:rPr>
          <w:rFonts w:ascii="Times New Roman" w:hAnsi="Times New Roman"/>
          <w:szCs w:val="24"/>
        </w:rPr>
        <w:t>......................</w:t>
      </w:r>
      <w:r w:rsidRPr="00034E4C">
        <w:rPr>
          <w:rFonts w:ascii="Times New Roman" w:hAnsi="Times New Roman"/>
          <w:szCs w:val="24"/>
        </w:rPr>
        <w:t xml:space="preserve">............ 0.004+0.0067(N-0.1) </w:t>
      </w:r>
    </w:p>
    <w:p w:rsidR="00DF423E" w:rsidRPr="00034E4C" w:rsidRDefault="00DF423E" w:rsidP="00034E4C">
      <w:pPr>
        <w:pBdr>
          <w:top w:val="single" w:sz="12" w:space="1" w:color="auto"/>
          <w:left w:val="single" w:sz="12" w:space="1" w:color="auto"/>
          <w:bottom w:val="single" w:sz="12" w:space="1" w:color="auto"/>
          <w:right w:val="single" w:sz="12" w:space="1" w:color="auto"/>
        </w:pBdr>
        <w:ind w:left="2160"/>
        <w:rPr>
          <w:rFonts w:ascii="Times New Roman" w:hAnsi="Times New Roman"/>
          <w:szCs w:val="24"/>
        </w:rPr>
      </w:pPr>
      <w:r w:rsidRPr="00034E4C">
        <w:rPr>
          <w:rFonts w:ascii="Times New Roman" w:hAnsi="Times New Roman"/>
          <w:szCs w:val="24"/>
        </w:rPr>
        <w:t>N&gt;0.25.....................</w:t>
      </w:r>
      <w:r>
        <w:rPr>
          <w:rFonts w:ascii="Times New Roman" w:hAnsi="Times New Roman"/>
          <w:szCs w:val="24"/>
        </w:rPr>
        <w:t>......................</w:t>
      </w:r>
      <w:r w:rsidRPr="00034E4C">
        <w:rPr>
          <w:rFonts w:ascii="Times New Roman" w:hAnsi="Times New Roman"/>
          <w:szCs w:val="24"/>
        </w:rPr>
        <w:t>..............</w:t>
      </w:r>
      <w:r>
        <w:rPr>
          <w:rFonts w:ascii="Times New Roman" w:hAnsi="Times New Roman"/>
          <w:szCs w:val="24"/>
        </w:rPr>
        <w:t>.</w:t>
      </w:r>
      <w:r w:rsidRPr="00034E4C">
        <w:rPr>
          <w:rFonts w:ascii="Times New Roman" w:hAnsi="Times New Roman"/>
          <w:szCs w:val="24"/>
        </w:rPr>
        <w:t xml:space="preserve"> 0.005 </w:t>
      </w:r>
    </w:p>
    <w:p w:rsidR="00DF423E" w:rsidRDefault="00DF423E" w:rsidP="00034E4C">
      <w:pPr>
        <w:pBdr>
          <w:top w:val="single" w:sz="12" w:space="1" w:color="auto"/>
          <w:left w:val="single" w:sz="12" w:space="1" w:color="auto"/>
          <w:bottom w:val="single" w:sz="12" w:space="1" w:color="auto"/>
          <w:right w:val="single" w:sz="12" w:space="1" w:color="auto"/>
        </w:pBdr>
        <w:ind w:left="2160"/>
        <w:rPr>
          <w:sz w:val="22"/>
          <w:szCs w:val="22"/>
        </w:rPr>
      </w:pPr>
    </w:p>
    <w:p w:rsidR="00DF423E" w:rsidRDefault="00DF423E" w:rsidP="00034E4C">
      <w:pPr>
        <w:ind w:left="2160"/>
        <w:rPr>
          <w:sz w:val="22"/>
          <w:szCs w:val="22"/>
        </w:rPr>
      </w:pPr>
    </w:p>
    <w:p w:rsidR="00DF423E" w:rsidRPr="00034E4C" w:rsidRDefault="00DF423E" w:rsidP="00034E4C">
      <w:pPr>
        <w:ind w:left="2160"/>
        <w:rPr>
          <w:rFonts w:ascii="Times New Roman" w:hAnsi="Times New Roman"/>
          <w:szCs w:val="24"/>
        </w:rPr>
      </w:pPr>
      <w:r w:rsidRPr="00034E4C">
        <w:rPr>
          <w:rFonts w:ascii="Times New Roman" w:hAnsi="Times New Roman"/>
          <w:szCs w:val="24"/>
        </w:rPr>
        <w:t xml:space="preserve">where: </w:t>
      </w:r>
    </w:p>
    <w:p w:rsidR="00DF423E" w:rsidRDefault="00DF423E" w:rsidP="005E19C5">
      <w:pPr>
        <w:pStyle w:val="NormalWeb"/>
        <w:spacing w:before="0" w:after="0"/>
        <w:ind w:left="2160"/>
        <w:jc w:val="both"/>
        <w:rPr>
          <w:szCs w:val="24"/>
        </w:rPr>
      </w:pPr>
      <w:r w:rsidRPr="00034E4C">
        <w:rPr>
          <w:szCs w:val="24"/>
        </w:rPr>
        <w:t>N</w:t>
      </w:r>
      <w:r w:rsidR="005E19C5">
        <w:rPr>
          <w:szCs w:val="24"/>
        </w:rPr>
        <w:t xml:space="preserve"> </w:t>
      </w:r>
      <w:r w:rsidRPr="00034E4C">
        <w:rPr>
          <w:szCs w:val="24"/>
        </w:rPr>
        <w:t>=</w:t>
      </w:r>
      <w:r w:rsidR="005E19C5">
        <w:rPr>
          <w:szCs w:val="24"/>
        </w:rPr>
        <w:t xml:space="preserve"> </w:t>
      </w:r>
      <w:r w:rsidRPr="00034E4C">
        <w:rPr>
          <w:szCs w:val="24"/>
        </w:rPr>
        <w:t xml:space="preserve">the nitrogen content </w:t>
      </w:r>
      <w:r>
        <w:rPr>
          <w:szCs w:val="24"/>
        </w:rPr>
        <w:t xml:space="preserve">of the fuel (percent by weight). </w:t>
      </w:r>
      <w:r w:rsidRPr="00034E4C">
        <w:rPr>
          <w:szCs w:val="24"/>
        </w:rPr>
        <w:t xml:space="preserve"> </w:t>
      </w:r>
      <w:r>
        <w:rPr>
          <w:szCs w:val="24"/>
        </w:rPr>
        <w:t>M</w:t>
      </w:r>
      <w:r w:rsidRPr="00034E4C">
        <w:rPr>
          <w:szCs w:val="24"/>
        </w:rPr>
        <w:t xml:space="preserve">anufacturers may develop custom fuel-bound nitrogen allowances for each gas turbine model they manufacture. These fuel-bound nitrogen allowances shall be substantiated with data and must be approved for use by the Administrator before the initial performance test required by </w:t>
      </w:r>
      <w:r>
        <w:rPr>
          <w:szCs w:val="24"/>
        </w:rPr>
        <w:t>40 CFR 60 Appendix A</w:t>
      </w:r>
      <w:r w:rsidRPr="00034E4C">
        <w:rPr>
          <w:szCs w:val="24"/>
        </w:rPr>
        <w:t xml:space="preserve">. Notices of approval of custom fuel-bound nitrogen allowances will be published in the Federal Register. </w:t>
      </w:r>
    </w:p>
    <w:p w:rsidR="00DF423E" w:rsidRPr="00034E4C" w:rsidRDefault="00DF423E" w:rsidP="00034E4C">
      <w:pPr>
        <w:pStyle w:val="NormalWeb"/>
        <w:spacing w:before="0" w:after="0"/>
        <w:ind w:left="2160"/>
        <w:rPr>
          <w:szCs w:val="24"/>
        </w:rPr>
      </w:pPr>
    </w:p>
    <w:p w:rsidR="00DF423E" w:rsidRDefault="00DF423E" w:rsidP="00300504">
      <w:pPr>
        <w:numPr>
          <w:ilvl w:val="2"/>
          <w:numId w:val="10"/>
        </w:numPr>
        <w:tabs>
          <w:tab w:val="left" w:pos="-1080"/>
          <w:tab w:val="left" w:pos="-360"/>
          <w:tab w:val="left" w:pos="720"/>
          <w:tab w:val="left" w:pos="1620"/>
          <w:tab w:val="left" w:pos="1890"/>
          <w:tab w:val="left" w:pos="2880"/>
          <w:tab w:val="left" w:pos="3528"/>
          <w:tab w:val="left" w:pos="4248"/>
          <w:tab w:val="left" w:pos="4968"/>
          <w:tab w:val="left" w:pos="5688"/>
          <w:tab w:val="left" w:pos="6408"/>
          <w:tab w:val="left" w:pos="7128"/>
          <w:tab w:val="left" w:pos="7848"/>
          <w:tab w:val="left" w:pos="8568"/>
          <w:tab w:val="left" w:pos="9288"/>
        </w:tabs>
        <w:suppressAutoHyphens/>
        <w:ind w:left="1620" w:hanging="450"/>
        <w:jc w:val="both"/>
        <w:rPr>
          <w:rFonts w:ascii="Times New Roman" w:hAnsi="Times New Roman"/>
          <w:spacing w:val="-3"/>
          <w:szCs w:val="24"/>
        </w:rPr>
      </w:pP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not burn in any stationary gas turbine any fuel which contains sulfur in excess of 0.8 percent by weight.  </w:t>
      </w:r>
    </w:p>
    <w:p w:rsidR="00DF423E" w:rsidRDefault="00DF423E" w:rsidP="006A44B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350"/>
        <w:jc w:val="both"/>
        <w:rPr>
          <w:rFonts w:ascii="Times New Roman" w:hAnsi="Times New Roman"/>
          <w:spacing w:val="-3"/>
          <w:szCs w:val="24"/>
        </w:rPr>
      </w:pPr>
    </w:p>
    <w:p w:rsidR="00DF423E" w:rsidRDefault="00DF423E" w:rsidP="00350CB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Monitoring of Operations: </w:t>
      </w:r>
      <w:r w:rsidR="005E19C5" w:rsidRPr="005E19C5">
        <w:rPr>
          <w:rFonts w:ascii="Times New Roman" w:hAnsi="Times New Roman"/>
          <w:spacing w:val="-3"/>
          <w:szCs w:val="24"/>
        </w:rPr>
        <w:t xml:space="preserve">[40 </w:t>
      </w:r>
      <w:proofErr w:type="spellStart"/>
      <w:r w:rsidR="005E19C5" w:rsidRPr="005E19C5">
        <w:rPr>
          <w:rFonts w:ascii="Times New Roman" w:hAnsi="Times New Roman"/>
          <w:spacing w:val="-3"/>
          <w:szCs w:val="24"/>
        </w:rPr>
        <w:t>CFR</w:t>
      </w:r>
      <w:proofErr w:type="spellEnd"/>
      <w:r w:rsidR="005E19C5" w:rsidRPr="005E19C5">
        <w:rPr>
          <w:rFonts w:ascii="Times New Roman" w:hAnsi="Times New Roman"/>
          <w:spacing w:val="-3"/>
          <w:szCs w:val="24"/>
        </w:rPr>
        <w:t xml:space="preserve"> 60.334(c), 40 </w:t>
      </w:r>
      <w:proofErr w:type="spellStart"/>
      <w:r w:rsidR="005E19C5" w:rsidRPr="005E19C5">
        <w:rPr>
          <w:rFonts w:ascii="Times New Roman" w:hAnsi="Times New Roman"/>
          <w:spacing w:val="-3"/>
          <w:szCs w:val="24"/>
        </w:rPr>
        <w:t>CFR</w:t>
      </w:r>
      <w:proofErr w:type="spellEnd"/>
      <w:r w:rsidR="005E19C5" w:rsidRPr="005E19C5">
        <w:rPr>
          <w:rFonts w:ascii="Times New Roman" w:hAnsi="Times New Roman"/>
          <w:spacing w:val="-3"/>
          <w:szCs w:val="24"/>
        </w:rPr>
        <w:t xml:space="preserve"> 60.334(h)(3)(</w:t>
      </w:r>
      <w:proofErr w:type="spellStart"/>
      <w:r w:rsidR="005E19C5" w:rsidRPr="005E19C5">
        <w:rPr>
          <w:rFonts w:ascii="Times New Roman" w:hAnsi="Times New Roman"/>
          <w:spacing w:val="-3"/>
          <w:szCs w:val="24"/>
        </w:rPr>
        <w:t>i</w:t>
      </w:r>
      <w:proofErr w:type="spellEnd"/>
      <w:r w:rsidR="005E19C5" w:rsidRPr="005E19C5">
        <w:rPr>
          <w:rFonts w:ascii="Times New Roman" w:hAnsi="Times New Roman"/>
          <w:spacing w:val="-3"/>
          <w:szCs w:val="24"/>
        </w:rPr>
        <w:t xml:space="preserve">), Rule 62-4.070(3), </w:t>
      </w:r>
      <w:proofErr w:type="spellStart"/>
      <w:r w:rsidR="005E19C5" w:rsidRPr="005E19C5">
        <w:rPr>
          <w:rFonts w:ascii="Times New Roman" w:hAnsi="Times New Roman"/>
          <w:spacing w:val="-3"/>
          <w:szCs w:val="24"/>
        </w:rPr>
        <w:t>F.A.C</w:t>
      </w:r>
      <w:proofErr w:type="spellEnd"/>
      <w:r w:rsidR="005E19C5" w:rsidRPr="005E19C5">
        <w:rPr>
          <w:rFonts w:ascii="Times New Roman" w:hAnsi="Times New Roman"/>
          <w:spacing w:val="-3"/>
          <w:szCs w:val="24"/>
        </w:rPr>
        <w:t>., Permit No. 057</w:t>
      </w:r>
      <w:r w:rsidR="005E19C5">
        <w:rPr>
          <w:rFonts w:ascii="Times New Roman" w:hAnsi="Times New Roman"/>
          <w:spacing w:val="-3"/>
          <w:szCs w:val="24"/>
        </w:rPr>
        <w:t>0438</w:t>
      </w:r>
      <w:r w:rsidR="005E19C5" w:rsidRPr="005E19C5">
        <w:rPr>
          <w:rFonts w:ascii="Times New Roman" w:hAnsi="Times New Roman"/>
          <w:spacing w:val="-3"/>
          <w:szCs w:val="24"/>
        </w:rPr>
        <w:t>-0</w:t>
      </w:r>
      <w:r w:rsidR="005E19C5">
        <w:rPr>
          <w:rFonts w:ascii="Times New Roman" w:hAnsi="Times New Roman"/>
          <w:spacing w:val="-3"/>
          <w:szCs w:val="24"/>
        </w:rPr>
        <w:t>13</w:t>
      </w:r>
      <w:r w:rsidR="005E19C5" w:rsidRPr="005E19C5">
        <w:rPr>
          <w:rFonts w:ascii="Times New Roman" w:hAnsi="Times New Roman"/>
          <w:spacing w:val="-3"/>
          <w:szCs w:val="24"/>
        </w:rPr>
        <w:t>-A</w:t>
      </w:r>
      <w:r w:rsidR="005E19C5">
        <w:rPr>
          <w:rFonts w:ascii="Times New Roman" w:hAnsi="Times New Roman"/>
          <w:spacing w:val="-3"/>
          <w:szCs w:val="24"/>
        </w:rPr>
        <w:t>O</w:t>
      </w:r>
      <w:r w:rsidR="005E19C5" w:rsidRPr="005E19C5">
        <w:rPr>
          <w:rFonts w:ascii="Times New Roman" w:hAnsi="Times New Roman"/>
          <w:spacing w:val="-3"/>
          <w:szCs w:val="24"/>
        </w:rPr>
        <w:t>, and EPA determination dated October 21, 1998]</w:t>
      </w:r>
    </w:p>
    <w:p w:rsidR="00DF423E" w:rsidRDefault="00DF423E" w:rsidP="006959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5E19C5" w:rsidRPr="005E19C5" w:rsidRDefault="005E19C5" w:rsidP="005E19C5">
      <w:pPr>
        <w:numPr>
          <w:ilvl w:val="3"/>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E19C5">
        <w:rPr>
          <w:rFonts w:ascii="Times New Roman" w:hAnsi="Times New Roman"/>
          <w:spacing w:val="-3"/>
          <w:szCs w:val="24"/>
        </w:rPr>
        <w:t xml:space="preserve">Each turbine shall use natural gas from a source delivering gas under a tariff specifying that the maximum sulfur content of the fuel shall not exceed </w:t>
      </w:r>
      <w:r>
        <w:rPr>
          <w:rFonts w:ascii="Times New Roman" w:hAnsi="Times New Roman"/>
          <w:spacing w:val="-3"/>
          <w:szCs w:val="24"/>
        </w:rPr>
        <w:t>2</w:t>
      </w:r>
      <w:r w:rsidRPr="005E19C5">
        <w:rPr>
          <w:rFonts w:ascii="Times New Roman" w:hAnsi="Times New Roman"/>
          <w:spacing w:val="-3"/>
          <w:szCs w:val="24"/>
        </w:rPr>
        <w:t xml:space="preserve">0 gr./100 </w:t>
      </w:r>
      <w:proofErr w:type="spellStart"/>
      <w:r w:rsidRPr="005E19C5">
        <w:rPr>
          <w:rFonts w:ascii="Times New Roman" w:hAnsi="Times New Roman"/>
          <w:spacing w:val="-3"/>
          <w:szCs w:val="24"/>
        </w:rPr>
        <w:t>scf</w:t>
      </w:r>
      <w:proofErr w:type="spellEnd"/>
      <w:r w:rsidRPr="005E19C5">
        <w:rPr>
          <w:rFonts w:ascii="Times New Roman" w:hAnsi="Times New Roman"/>
          <w:spacing w:val="-3"/>
          <w:szCs w:val="24"/>
        </w:rPr>
        <w:t>.</w:t>
      </w:r>
    </w:p>
    <w:p w:rsidR="005E19C5" w:rsidRPr="005E19C5" w:rsidRDefault="005E19C5" w:rsidP="005E19C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530"/>
        <w:jc w:val="both"/>
        <w:rPr>
          <w:rFonts w:ascii="Times New Roman" w:hAnsi="Times New Roman"/>
          <w:spacing w:val="-3"/>
          <w:szCs w:val="24"/>
        </w:rPr>
      </w:pPr>
    </w:p>
    <w:p w:rsidR="00DF423E" w:rsidRPr="005E19C5" w:rsidRDefault="005E19C5" w:rsidP="005E19C5">
      <w:pPr>
        <w:numPr>
          <w:ilvl w:val="3"/>
          <w:numId w:val="10"/>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E19C5">
        <w:rPr>
          <w:rFonts w:ascii="Times New Roman" w:hAnsi="Times New Roman"/>
          <w:spacing w:val="-3"/>
          <w:szCs w:val="24"/>
        </w:rPr>
        <w:t xml:space="preserve">The requirement to monitor the nitrogen content of the pipeline natural gas is waived due to natural gas being the exclusive fuel and containing negligible amounts of nitrogen.  </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r>
        <w:rPr>
          <w:rFonts w:ascii="Times New Roman" w:hAnsi="Times New Roman"/>
          <w:spacing w:val="-3"/>
          <w:szCs w:val="24"/>
        </w:rPr>
        <w:lastRenderedPageBreak/>
        <w:t>C)  Excess emissions:  [</w:t>
      </w:r>
      <w:r w:rsidR="005E19C5" w:rsidRPr="005E19C5">
        <w:rPr>
          <w:rFonts w:ascii="Times New Roman" w:hAnsi="Times New Roman"/>
          <w:spacing w:val="-3"/>
          <w:szCs w:val="24"/>
        </w:rPr>
        <w:t xml:space="preserve">[Rules 62-210.700(1) and (4) and 62-210.700(6), </w:t>
      </w:r>
      <w:proofErr w:type="spellStart"/>
      <w:r w:rsidR="005E19C5" w:rsidRPr="005E19C5">
        <w:rPr>
          <w:rFonts w:ascii="Times New Roman" w:hAnsi="Times New Roman"/>
          <w:spacing w:val="-3"/>
          <w:szCs w:val="24"/>
        </w:rPr>
        <w:t>F.A.C</w:t>
      </w:r>
      <w:proofErr w:type="spellEnd"/>
      <w:r w:rsidR="005E19C5">
        <w:rPr>
          <w:rFonts w:ascii="Times New Roman" w:hAnsi="Times New Roman"/>
          <w:spacing w:val="-3"/>
          <w:szCs w:val="24"/>
        </w:rPr>
        <w:t>.</w:t>
      </w:r>
      <w:r>
        <w:rPr>
          <w:rFonts w:ascii="Times New Roman" w:hAnsi="Times New Roman"/>
          <w:spacing w:val="-3"/>
          <w:szCs w:val="24"/>
        </w:rPr>
        <w:t xml:space="preserve"> and Permit No. 0570438-012-AO]</w:t>
      </w:r>
    </w:p>
    <w:p w:rsidR="00DF423E" w:rsidRDefault="00DF423E" w:rsidP="00A207F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776230">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Excess emissions resulting from startup, shutdown or malfunction shall be permitted providing best operational practices to minimize emissions are adhered to and the duration of the excess emissions shall be minimized but in no case exceed two hours in any 24 hour period unless specifically authorized by the Department for longer duration. [Rule 62-210.700(1), F.A.C.] </w:t>
      </w:r>
    </w:p>
    <w:p w:rsidR="00DF423E" w:rsidRDefault="00DF423E" w:rsidP="00BA1DC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423E" w:rsidRDefault="00DF423E" w:rsidP="00776230">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Excess emissions caused entirely or in part by poor maintenance, poor operation or any other equipment or process failure that may reasonably be prevented during startup, shutdown or malfunction shall be prohibited.  Excess emissions from malfunctions shall be reported to the EPC.  A full written report on the malfunctions shall be submitted in a quarterly report, if requested by the Department.  [Rules 62-210.700(4) and 62-210.700(6), F.A.C.] </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r>
        <w:rPr>
          <w:rFonts w:ascii="Times New Roman" w:hAnsi="Times New Roman"/>
          <w:spacing w:val="-3"/>
          <w:szCs w:val="24"/>
        </w:rPr>
        <w:t xml:space="preserve"> D)  Test methods and procedures:  [40 CFR 60.334 and 40 CFR 60.335]</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rFonts w:ascii="Times New Roman" w:hAnsi="Times New Roman"/>
          <w:spacing w:val="-3"/>
          <w:szCs w:val="24"/>
        </w:rPr>
      </w:pPr>
    </w:p>
    <w:p w:rsidR="00DF423E" w:rsidRDefault="00DF423E" w:rsidP="00A410DC">
      <w:pPr>
        <w:numPr>
          <w:ilvl w:val="1"/>
          <w:numId w:val="15"/>
        </w:numPr>
        <w:tabs>
          <w:tab w:val="left" w:pos="-1080"/>
          <w:tab w:val="left" w:pos="-360"/>
          <w:tab w:val="left" w:pos="720"/>
          <w:tab w:val="left" w:pos="144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owner or operator shall conduct the performance tests required in </w:t>
      </w:r>
      <w:r w:rsidRPr="00A61601">
        <w:rPr>
          <w:rFonts w:ascii="Times New Roman" w:hAnsi="Times New Roman"/>
          <w:spacing w:val="-3"/>
          <w:szCs w:val="24"/>
        </w:rPr>
        <w:t>40 CFR 60 Appendix A</w:t>
      </w:r>
      <w:r>
        <w:rPr>
          <w:rFonts w:ascii="Times New Roman" w:hAnsi="Times New Roman"/>
          <w:spacing w:val="-3"/>
          <w:szCs w:val="24"/>
        </w:rPr>
        <w:t xml:space="preserve"> using either EPA Method 20, </w:t>
      </w:r>
      <w:r w:rsidRPr="00616164">
        <w:rPr>
          <w:rFonts w:ascii="Times New Roman" w:hAnsi="Times New Roman"/>
          <w:spacing w:val="-3"/>
          <w:szCs w:val="24"/>
        </w:rPr>
        <w:t>ASTM D6522-00, or EPA Method 7E and either EPA Method 3 or 3A in 40 CFR 60 Appendi</w:t>
      </w:r>
      <w:r>
        <w:rPr>
          <w:rFonts w:ascii="Times New Roman" w:hAnsi="Times New Roman"/>
          <w:spacing w:val="-3"/>
          <w:szCs w:val="24"/>
        </w:rPr>
        <w:t xml:space="preserve">x A, to determine </w:t>
      </w:r>
      <w:proofErr w:type="spellStart"/>
      <w:r>
        <w:rPr>
          <w:rFonts w:ascii="Times New Roman" w:hAnsi="Times New Roman"/>
          <w:spacing w:val="-3"/>
          <w:szCs w:val="24"/>
        </w:rPr>
        <w:t>NO</w:t>
      </w:r>
      <w:r w:rsidRPr="0000628A">
        <w:rPr>
          <w:rFonts w:ascii="Times New Roman" w:hAnsi="Times New Roman"/>
          <w:spacing w:val="-3"/>
          <w:szCs w:val="24"/>
          <w:vertAlign w:val="subscript"/>
        </w:rPr>
        <w:t>x</w:t>
      </w:r>
      <w:proofErr w:type="spellEnd"/>
      <w:r>
        <w:rPr>
          <w:rFonts w:ascii="Times New Roman" w:hAnsi="Times New Roman"/>
          <w:spacing w:val="-3"/>
          <w:szCs w:val="24"/>
          <w:vertAlign w:val="subscript"/>
        </w:rPr>
        <w:t xml:space="preserve"> </w:t>
      </w:r>
      <w:r>
        <w:rPr>
          <w:rFonts w:ascii="Times New Roman" w:hAnsi="Times New Roman"/>
          <w:spacing w:val="-3"/>
          <w:szCs w:val="24"/>
        </w:rPr>
        <w:t>and diluent concentration.</w:t>
      </w:r>
    </w:p>
    <w:p w:rsidR="00DF423E" w:rsidRDefault="00DF423E" w:rsidP="00922CB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F7910" w:rsidRDefault="008F7910" w:rsidP="008F7910">
      <w:pPr>
        <w:numPr>
          <w:ilvl w:val="1"/>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w:t>
      </w:r>
      <w:proofErr w:type="spellStart"/>
      <w:r>
        <w:rPr>
          <w:rFonts w:ascii="Times New Roman" w:hAnsi="Times New Roman"/>
          <w:spacing w:val="-3"/>
          <w:szCs w:val="24"/>
        </w:rPr>
        <w:t>permit</w:t>
      </w:r>
      <w:r w:rsidRPr="000A44D8">
        <w:rPr>
          <w:rFonts w:ascii="Times New Roman" w:hAnsi="Times New Roman"/>
          <w:spacing w:val="-3"/>
          <w:szCs w:val="24"/>
        </w:rPr>
        <w:t>tee</w:t>
      </w:r>
      <w:proofErr w:type="spellEnd"/>
      <w:r w:rsidRPr="000A44D8">
        <w:rPr>
          <w:rFonts w:ascii="Times New Roman" w:hAnsi="Times New Roman"/>
          <w:spacing w:val="-3"/>
          <w:szCs w:val="24"/>
        </w:rPr>
        <w:t xml:space="preserve"> shall determine compliance with the nitrogen oxides and sulfur dioxide standards in </w:t>
      </w:r>
      <w:r w:rsidR="000A44D8">
        <w:rPr>
          <w:rFonts w:ascii="Times New Roman" w:hAnsi="Times New Roman"/>
          <w:spacing w:val="-3"/>
          <w:szCs w:val="24"/>
        </w:rPr>
        <w:t>8</w:t>
      </w:r>
      <w:r w:rsidRPr="000A44D8">
        <w:rPr>
          <w:rFonts w:ascii="Times New Roman" w:hAnsi="Times New Roman"/>
          <w:spacing w:val="-3"/>
          <w:szCs w:val="24"/>
        </w:rPr>
        <w:t>.A) and B) a</w:t>
      </w:r>
      <w:r w:rsidRPr="00D43032">
        <w:rPr>
          <w:rFonts w:ascii="Times New Roman" w:hAnsi="Times New Roman"/>
          <w:spacing w:val="-3"/>
          <w:szCs w:val="24"/>
        </w:rPr>
        <w:t xml:space="preserve">nd shall meet the performance test requirements of </w:t>
      </w:r>
      <w:r>
        <w:rPr>
          <w:rFonts w:ascii="Times New Roman" w:hAnsi="Times New Roman"/>
          <w:spacing w:val="-3"/>
          <w:szCs w:val="24"/>
        </w:rPr>
        <w:t xml:space="preserve">40 </w:t>
      </w:r>
      <w:proofErr w:type="spellStart"/>
      <w:r>
        <w:rPr>
          <w:rFonts w:ascii="Times New Roman" w:hAnsi="Times New Roman"/>
          <w:spacing w:val="-3"/>
          <w:szCs w:val="24"/>
        </w:rPr>
        <w:t>CFR</w:t>
      </w:r>
      <w:proofErr w:type="spellEnd"/>
      <w:r>
        <w:rPr>
          <w:rFonts w:ascii="Times New Roman" w:hAnsi="Times New Roman"/>
          <w:spacing w:val="-3"/>
          <w:szCs w:val="24"/>
        </w:rPr>
        <w:t xml:space="preserve"> </w:t>
      </w:r>
      <w:r w:rsidRPr="00D43032">
        <w:rPr>
          <w:rFonts w:ascii="Times New Roman" w:hAnsi="Times New Roman"/>
          <w:spacing w:val="-3"/>
          <w:szCs w:val="24"/>
        </w:rPr>
        <w:t>60.8</w:t>
      </w:r>
      <w:r>
        <w:rPr>
          <w:rFonts w:ascii="Times New Roman" w:hAnsi="Times New Roman"/>
          <w:spacing w:val="-3"/>
          <w:szCs w:val="24"/>
        </w:rPr>
        <w:t xml:space="preserve"> and </w:t>
      </w:r>
      <w:r w:rsidRPr="00F4346B">
        <w:rPr>
          <w:rFonts w:ascii="Times New Roman" w:hAnsi="Times New Roman"/>
          <w:spacing w:val="-3"/>
          <w:szCs w:val="24"/>
        </w:rPr>
        <w:t>as follows:</w:t>
      </w:r>
      <w:r>
        <w:rPr>
          <w:rFonts w:ascii="Times New Roman" w:hAnsi="Times New Roman"/>
          <w:spacing w:val="-3"/>
          <w:szCs w:val="24"/>
        </w:rPr>
        <w:t xml:space="preserve">  [40 CFR60.335(b)]</w:t>
      </w:r>
    </w:p>
    <w:p w:rsidR="00DF423E" w:rsidRDefault="00DF423E" w:rsidP="00776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p>
    <w:p w:rsidR="008F7910" w:rsidRPr="008F7910" w:rsidRDefault="008F7910" w:rsidP="008F7910">
      <w:pPr>
        <w:numPr>
          <w:ilvl w:val="3"/>
          <w:numId w:val="16"/>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F7910">
        <w:rPr>
          <w:rFonts w:ascii="Times New Roman" w:hAnsi="Times New Roman"/>
          <w:spacing w:val="-3"/>
          <w:szCs w:val="24"/>
        </w:rPr>
        <w:t>For each run of the performance test, the mean nitrogen oxides emission concentration (</w:t>
      </w:r>
      <w:proofErr w:type="spellStart"/>
      <w:r w:rsidRPr="008F7910">
        <w:rPr>
          <w:rFonts w:ascii="Times New Roman" w:hAnsi="Times New Roman"/>
          <w:spacing w:val="-3"/>
          <w:szCs w:val="24"/>
        </w:rPr>
        <w:t>NO</w:t>
      </w:r>
      <w:r w:rsidRPr="008F7910">
        <w:rPr>
          <w:rFonts w:ascii="Times New Roman" w:hAnsi="Times New Roman"/>
          <w:spacing w:val="-3"/>
          <w:szCs w:val="24"/>
          <w:vertAlign w:val="subscript"/>
        </w:rPr>
        <w:t>Xo</w:t>
      </w:r>
      <w:proofErr w:type="spellEnd"/>
      <w:r w:rsidRPr="008F7910">
        <w:rPr>
          <w:rFonts w:ascii="Times New Roman" w:hAnsi="Times New Roman"/>
          <w:spacing w:val="-3"/>
          <w:szCs w:val="24"/>
        </w:rPr>
        <w:t>) corrected to 15 percent O</w:t>
      </w:r>
      <w:r w:rsidRPr="008F7910">
        <w:rPr>
          <w:rFonts w:ascii="Times New Roman" w:hAnsi="Times New Roman"/>
          <w:spacing w:val="-3"/>
          <w:szCs w:val="24"/>
          <w:vertAlign w:val="subscript"/>
        </w:rPr>
        <w:t>2</w:t>
      </w:r>
      <w:r w:rsidRPr="008F7910">
        <w:rPr>
          <w:rFonts w:ascii="Times New Roman" w:hAnsi="Times New Roman"/>
          <w:spacing w:val="-3"/>
          <w:szCs w:val="24"/>
        </w:rPr>
        <w:t xml:space="preserve"> shall be corrected to ISO standard conditions using the following equation:</w:t>
      </w:r>
    </w:p>
    <w:p w:rsidR="008F7910" w:rsidRDefault="00DF423E" w:rsidP="008F79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520"/>
        <w:jc w:val="both"/>
        <w:rPr>
          <w:rFonts w:ascii="Times New Roman" w:hAnsi="Times New Roman"/>
          <w:spacing w:val="-3"/>
          <w:szCs w:val="24"/>
        </w:rPr>
      </w:pPr>
      <w:r>
        <w:rPr>
          <w:rFonts w:ascii="Times New Roman" w:hAnsi="Times New Roman"/>
          <w:spacing w:val="-3"/>
          <w:szCs w:val="24"/>
        </w:rPr>
        <w:t xml:space="preserve"> </w:t>
      </w:r>
    </w:p>
    <w:p w:rsidR="00DF423E" w:rsidRDefault="00DF423E" w:rsidP="00776230">
      <w:pPr>
        <w:pStyle w:val="NormalWeb"/>
        <w:spacing w:before="0" w:after="0"/>
        <w:ind w:left="2160" w:firstLine="360"/>
        <w:jc w:val="both"/>
        <w:rPr>
          <w:szCs w:val="24"/>
        </w:rPr>
      </w:pPr>
      <w:r w:rsidRPr="00F70733">
        <w:rPr>
          <w:szCs w:val="24"/>
        </w:rPr>
        <w:t>NO</w:t>
      </w:r>
      <w:r w:rsidRPr="00F70733">
        <w:rPr>
          <w:position w:val="-4"/>
          <w:szCs w:val="24"/>
        </w:rPr>
        <w:t>x</w:t>
      </w:r>
      <w:r w:rsidRPr="00F70733">
        <w:rPr>
          <w:szCs w:val="24"/>
        </w:rPr>
        <w:t>=(NO</w:t>
      </w:r>
      <w:r w:rsidRPr="00F70733">
        <w:rPr>
          <w:position w:val="-4"/>
          <w:szCs w:val="24"/>
        </w:rPr>
        <w:t>xo</w:t>
      </w:r>
      <w:r w:rsidRPr="00F70733">
        <w:rPr>
          <w:szCs w:val="24"/>
        </w:rPr>
        <w:t>) (P</w:t>
      </w:r>
      <w:r w:rsidRPr="00F70733">
        <w:rPr>
          <w:position w:val="-4"/>
          <w:szCs w:val="24"/>
        </w:rPr>
        <w:t>r</w:t>
      </w:r>
      <w:r w:rsidRPr="00F70733">
        <w:rPr>
          <w:szCs w:val="24"/>
        </w:rPr>
        <w:t>/P</w:t>
      </w:r>
      <w:r w:rsidRPr="00F70733">
        <w:rPr>
          <w:position w:val="-4"/>
          <w:szCs w:val="24"/>
        </w:rPr>
        <w:t>o</w:t>
      </w:r>
      <w:r w:rsidRPr="00F70733">
        <w:rPr>
          <w:szCs w:val="24"/>
        </w:rPr>
        <w:t>)</w:t>
      </w:r>
      <w:r w:rsidRPr="008F7910">
        <w:rPr>
          <w:szCs w:val="24"/>
          <w:vertAlign w:val="superscript"/>
        </w:rPr>
        <w:t>0.5</w:t>
      </w:r>
      <w:r w:rsidRPr="00F70733">
        <w:rPr>
          <w:szCs w:val="24"/>
        </w:rPr>
        <w:t>e</w:t>
      </w:r>
      <w:r w:rsidRPr="008F7910">
        <w:rPr>
          <w:szCs w:val="24"/>
          <w:vertAlign w:val="superscript"/>
        </w:rPr>
        <w:t>19(H</w:t>
      </w:r>
      <w:r w:rsidRPr="008F7910">
        <w:rPr>
          <w:position w:val="-4"/>
          <w:szCs w:val="24"/>
          <w:vertAlign w:val="superscript"/>
        </w:rPr>
        <w:t>o</w:t>
      </w:r>
      <w:r w:rsidRPr="008F7910">
        <w:rPr>
          <w:szCs w:val="24"/>
          <w:vertAlign w:val="superscript"/>
        </w:rPr>
        <w:t xml:space="preserve"> -- 0.00633)</w:t>
      </w:r>
      <w:r w:rsidR="008F7910">
        <w:rPr>
          <w:szCs w:val="24"/>
        </w:rPr>
        <w:t xml:space="preserve"> </w:t>
      </w:r>
      <w:r w:rsidRPr="00F70733">
        <w:rPr>
          <w:szCs w:val="24"/>
        </w:rPr>
        <w:t>(288°K/T</w:t>
      </w:r>
      <w:r w:rsidRPr="00F70733">
        <w:rPr>
          <w:position w:val="-4"/>
          <w:szCs w:val="24"/>
        </w:rPr>
        <w:t>a</w:t>
      </w:r>
      <w:r w:rsidRPr="00F70733">
        <w:rPr>
          <w:szCs w:val="24"/>
        </w:rPr>
        <w:t xml:space="preserve">)  1.53 </w:t>
      </w:r>
    </w:p>
    <w:p w:rsidR="00DF423E" w:rsidRDefault="00DF423E" w:rsidP="00F70733">
      <w:pPr>
        <w:pStyle w:val="NormalWeb"/>
        <w:spacing w:before="0" w:after="0"/>
        <w:ind w:left="1440" w:firstLine="720"/>
        <w:rPr>
          <w:szCs w:val="24"/>
        </w:rPr>
      </w:pPr>
    </w:p>
    <w:p w:rsidR="00DF423E" w:rsidRPr="00381D7D" w:rsidRDefault="00DF423E" w:rsidP="00D627D6">
      <w:pPr>
        <w:pStyle w:val="NormalWeb"/>
        <w:spacing w:before="0" w:after="0"/>
        <w:ind w:left="2520"/>
        <w:jc w:val="both"/>
        <w:rPr>
          <w:szCs w:val="24"/>
        </w:rPr>
      </w:pPr>
      <w:r w:rsidRPr="00381D7D">
        <w:rPr>
          <w:szCs w:val="24"/>
        </w:rPr>
        <w:t xml:space="preserve">where: </w:t>
      </w:r>
    </w:p>
    <w:p w:rsidR="008F7910" w:rsidRDefault="00DF423E" w:rsidP="00D627D6">
      <w:pPr>
        <w:pStyle w:val="NormalWeb"/>
        <w:spacing w:before="0" w:after="0"/>
        <w:ind w:left="2520"/>
        <w:jc w:val="both"/>
        <w:rPr>
          <w:szCs w:val="24"/>
        </w:rPr>
      </w:pPr>
      <w:r w:rsidRPr="00381D7D">
        <w:rPr>
          <w:szCs w:val="24"/>
        </w:rPr>
        <w:t>NO</w:t>
      </w:r>
      <w:r w:rsidRPr="00804F32">
        <w:rPr>
          <w:szCs w:val="24"/>
          <w:vertAlign w:val="subscript"/>
        </w:rPr>
        <w:t>X</w:t>
      </w:r>
      <w:r w:rsidRPr="00381D7D">
        <w:rPr>
          <w:szCs w:val="24"/>
        </w:rPr>
        <w:t xml:space="preserve"> = emission rate of NO</w:t>
      </w:r>
      <w:r w:rsidRPr="00804F32">
        <w:rPr>
          <w:szCs w:val="24"/>
          <w:vertAlign w:val="subscript"/>
        </w:rPr>
        <w:t>X</w:t>
      </w:r>
      <w:r w:rsidRPr="00381D7D">
        <w:rPr>
          <w:szCs w:val="24"/>
        </w:rPr>
        <w:t xml:space="preserve"> at 15 percent O</w:t>
      </w:r>
      <w:r w:rsidRPr="00804F32">
        <w:rPr>
          <w:szCs w:val="24"/>
          <w:vertAlign w:val="subscript"/>
        </w:rPr>
        <w:t>2</w:t>
      </w:r>
      <w:r w:rsidRPr="00381D7D">
        <w:rPr>
          <w:szCs w:val="24"/>
        </w:rPr>
        <w:t xml:space="preserve"> and ISO standard ambient conditions, ppm by volume. </w:t>
      </w:r>
    </w:p>
    <w:p w:rsidR="00DF423E" w:rsidRPr="00381D7D" w:rsidRDefault="00DF423E" w:rsidP="00D627D6">
      <w:pPr>
        <w:pStyle w:val="NormalWeb"/>
        <w:spacing w:before="0" w:after="0"/>
        <w:ind w:left="2520"/>
        <w:jc w:val="both"/>
        <w:rPr>
          <w:szCs w:val="24"/>
        </w:rPr>
      </w:pPr>
      <w:proofErr w:type="spellStart"/>
      <w:r w:rsidRPr="00381D7D">
        <w:rPr>
          <w:szCs w:val="24"/>
        </w:rPr>
        <w:t>NO</w:t>
      </w:r>
      <w:r w:rsidRPr="00804F32">
        <w:rPr>
          <w:szCs w:val="24"/>
          <w:vertAlign w:val="subscript"/>
        </w:rPr>
        <w:t>X</w:t>
      </w:r>
      <w:r>
        <w:rPr>
          <w:szCs w:val="24"/>
          <w:vertAlign w:val="subscript"/>
        </w:rPr>
        <w:t>O</w:t>
      </w:r>
      <w:proofErr w:type="spellEnd"/>
      <w:r w:rsidRPr="00381D7D">
        <w:rPr>
          <w:szCs w:val="24"/>
        </w:rPr>
        <w:t xml:space="preserve"> = observed </w:t>
      </w:r>
      <w:proofErr w:type="spellStart"/>
      <w:r w:rsidRPr="00381D7D">
        <w:rPr>
          <w:szCs w:val="24"/>
        </w:rPr>
        <w:t>NO</w:t>
      </w:r>
      <w:r w:rsidRPr="00804F32">
        <w:rPr>
          <w:szCs w:val="24"/>
          <w:vertAlign w:val="subscript"/>
        </w:rPr>
        <w:t>X</w:t>
      </w:r>
      <w:proofErr w:type="spellEnd"/>
      <w:r w:rsidRPr="00381D7D">
        <w:rPr>
          <w:szCs w:val="24"/>
        </w:rPr>
        <w:t xml:space="preserve"> concentration, ppm by volume at 15 percent O</w:t>
      </w:r>
      <w:r w:rsidRPr="00804F32">
        <w:rPr>
          <w:szCs w:val="24"/>
          <w:vertAlign w:val="subscript"/>
        </w:rPr>
        <w:t>2</w:t>
      </w:r>
      <w:r w:rsidRPr="00381D7D">
        <w:rPr>
          <w:szCs w:val="24"/>
        </w:rPr>
        <w:t xml:space="preserve">. </w:t>
      </w:r>
    </w:p>
    <w:p w:rsidR="00DF423E" w:rsidRPr="00381D7D" w:rsidRDefault="00DF423E" w:rsidP="00D627D6">
      <w:pPr>
        <w:pStyle w:val="NormalWeb"/>
        <w:spacing w:before="0" w:after="0"/>
        <w:ind w:left="2520"/>
        <w:jc w:val="both"/>
        <w:rPr>
          <w:szCs w:val="24"/>
        </w:rPr>
      </w:pPr>
      <w:r w:rsidRPr="00381D7D">
        <w:rPr>
          <w:szCs w:val="24"/>
        </w:rPr>
        <w:t>P</w:t>
      </w:r>
      <w:r w:rsidRPr="00381D7D">
        <w:rPr>
          <w:position w:val="-4"/>
          <w:szCs w:val="24"/>
        </w:rPr>
        <w:t>r</w:t>
      </w:r>
      <w:r w:rsidRPr="00381D7D">
        <w:rPr>
          <w:szCs w:val="24"/>
        </w:rPr>
        <w:t xml:space="preserve">=reference combustor inlet absolute pressure at 101.3 kilopascals ambient pressure, mm Hg. </w:t>
      </w:r>
    </w:p>
    <w:p w:rsidR="00DF423E" w:rsidRPr="00381D7D" w:rsidRDefault="00DF423E" w:rsidP="00D627D6">
      <w:pPr>
        <w:pStyle w:val="NormalWeb"/>
        <w:spacing w:before="0" w:after="0"/>
        <w:ind w:left="2520"/>
        <w:jc w:val="both"/>
        <w:rPr>
          <w:szCs w:val="24"/>
        </w:rPr>
      </w:pPr>
      <w:r w:rsidRPr="00381D7D">
        <w:rPr>
          <w:szCs w:val="24"/>
        </w:rPr>
        <w:t>P</w:t>
      </w:r>
      <w:r w:rsidRPr="00381D7D">
        <w:rPr>
          <w:position w:val="-4"/>
          <w:szCs w:val="24"/>
        </w:rPr>
        <w:t>o</w:t>
      </w:r>
      <w:r w:rsidRPr="00381D7D">
        <w:rPr>
          <w:szCs w:val="24"/>
        </w:rPr>
        <w:t xml:space="preserve">=observed combustor inlet absolute pressure at test, mm Hg. </w:t>
      </w:r>
    </w:p>
    <w:p w:rsidR="00DF423E" w:rsidRPr="00381D7D" w:rsidRDefault="00DF423E" w:rsidP="00D627D6">
      <w:pPr>
        <w:pStyle w:val="NormalWeb"/>
        <w:spacing w:before="0" w:after="0"/>
        <w:ind w:left="2520"/>
        <w:jc w:val="both"/>
        <w:rPr>
          <w:szCs w:val="24"/>
        </w:rPr>
      </w:pPr>
      <w:r w:rsidRPr="00381D7D">
        <w:rPr>
          <w:szCs w:val="24"/>
        </w:rPr>
        <w:t>H</w:t>
      </w:r>
      <w:r w:rsidRPr="00381D7D">
        <w:rPr>
          <w:position w:val="-4"/>
          <w:szCs w:val="24"/>
        </w:rPr>
        <w:t>o</w:t>
      </w:r>
      <w:r w:rsidRPr="00381D7D">
        <w:rPr>
          <w:szCs w:val="24"/>
        </w:rPr>
        <w:t>=obser</w:t>
      </w:r>
      <w:r>
        <w:rPr>
          <w:szCs w:val="24"/>
        </w:rPr>
        <w:t xml:space="preserve">ved humidity of ambient air, g </w:t>
      </w:r>
      <w:r w:rsidRPr="00381D7D">
        <w:rPr>
          <w:szCs w:val="24"/>
        </w:rPr>
        <w:t xml:space="preserve">H2O/g air. </w:t>
      </w:r>
    </w:p>
    <w:p w:rsidR="00DF423E" w:rsidRPr="00381D7D" w:rsidRDefault="00DF423E" w:rsidP="00D627D6">
      <w:pPr>
        <w:pStyle w:val="NormalWeb"/>
        <w:spacing w:before="0" w:after="0"/>
        <w:ind w:left="2520"/>
        <w:jc w:val="both"/>
        <w:rPr>
          <w:szCs w:val="24"/>
        </w:rPr>
      </w:pPr>
      <w:r w:rsidRPr="00381D7D">
        <w:rPr>
          <w:szCs w:val="24"/>
        </w:rPr>
        <w:t xml:space="preserve">e=transcendental constant, 2.718. </w:t>
      </w:r>
    </w:p>
    <w:p w:rsidR="00DF423E" w:rsidRDefault="00DF423E" w:rsidP="00D627D6">
      <w:pPr>
        <w:pStyle w:val="NormalWeb"/>
        <w:spacing w:before="0" w:after="0"/>
        <w:ind w:left="2520"/>
        <w:jc w:val="both"/>
        <w:rPr>
          <w:szCs w:val="24"/>
        </w:rPr>
      </w:pPr>
      <w:r w:rsidRPr="00381D7D">
        <w:rPr>
          <w:szCs w:val="24"/>
        </w:rPr>
        <w:t>T</w:t>
      </w:r>
      <w:r w:rsidRPr="00381D7D">
        <w:rPr>
          <w:position w:val="-4"/>
          <w:szCs w:val="24"/>
        </w:rPr>
        <w:t>a</w:t>
      </w:r>
      <w:r w:rsidRPr="00381D7D">
        <w:rPr>
          <w:szCs w:val="24"/>
        </w:rPr>
        <w:t xml:space="preserve">=ambient temperature, °K. </w:t>
      </w:r>
    </w:p>
    <w:p w:rsidR="00DF423E" w:rsidRDefault="00DF423E" w:rsidP="00D627D6">
      <w:pPr>
        <w:pStyle w:val="NormalWeb"/>
        <w:spacing w:before="0" w:after="0"/>
        <w:ind w:left="2520"/>
        <w:jc w:val="both"/>
        <w:rPr>
          <w:szCs w:val="24"/>
        </w:rPr>
      </w:pPr>
    </w:p>
    <w:p w:rsidR="00DF423E" w:rsidRDefault="00DF423E" w:rsidP="00F17AC7">
      <w:pPr>
        <w:numPr>
          <w:ilvl w:val="0"/>
          <w:numId w:val="43"/>
        </w:numPr>
        <w:tabs>
          <w:tab w:val="left" w:pos="-1080"/>
          <w:tab w:val="left" w:pos="-360"/>
          <w:tab w:val="left" w:pos="720"/>
          <w:tab w:val="left" w:pos="144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3-run performance test required by </w:t>
      </w:r>
      <w:r w:rsidRPr="00A61601">
        <w:rPr>
          <w:rFonts w:ascii="Times New Roman" w:hAnsi="Times New Roman"/>
          <w:spacing w:val="-3"/>
          <w:szCs w:val="24"/>
        </w:rPr>
        <w:t>40 CFR 60 Appendix A</w:t>
      </w:r>
      <w:r>
        <w:rPr>
          <w:rFonts w:ascii="Times New Roman" w:hAnsi="Times New Roman"/>
          <w:spacing w:val="-3"/>
          <w:szCs w:val="24"/>
        </w:rPr>
        <w:t xml:space="preserve"> must be performed within plus or minus 5 percent at 30, 50, 75, 90 to 100 percent of peak load or at four evenly spaced load points in the normal operating range of the gas turbine, including the minimum point in the range and 90 to 100 percent of peak load. Or the highest achievable load point if 90- to – 100 percent of the peak load cannot be physically achieved in practice. 40 CFR 60.335.(a)(6)(2)</w:t>
      </w:r>
    </w:p>
    <w:p w:rsidR="00DF423E" w:rsidRDefault="00DF423E" w:rsidP="00D627D6">
      <w:pPr>
        <w:pStyle w:val="NormalWeb"/>
        <w:spacing w:before="0" w:after="0"/>
        <w:ind w:left="2520"/>
        <w:jc w:val="both"/>
        <w:rPr>
          <w:szCs w:val="24"/>
        </w:rPr>
      </w:pPr>
    </w:p>
    <w:p w:rsidR="00DF423E" w:rsidRDefault="00DF423E" w:rsidP="00D627D6">
      <w:pPr>
        <w:pStyle w:val="NormalWeb"/>
        <w:tabs>
          <w:tab w:val="left" w:pos="2610"/>
        </w:tabs>
        <w:spacing w:before="0" w:after="0"/>
        <w:ind w:left="2520" w:hanging="360"/>
        <w:jc w:val="both"/>
        <w:rPr>
          <w:szCs w:val="24"/>
        </w:rPr>
      </w:pPr>
      <w:r>
        <w:rPr>
          <w:szCs w:val="24"/>
        </w:rPr>
        <w:t xml:space="preserve">c)  Method 20, </w:t>
      </w:r>
      <w:r w:rsidRPr="00215B1A">
        <w:rPr>
          <w:spacing w:val="-3"/>
          <w:szCs w:val="24"/>
        </w:rPr>
        <w:t>ASTM D6522-00, or EPA Method 7E and either EPA Method 3 or 3A</w:t>
      </w:r>
      <w:r w:rsidRPr="00215B1A">
        <w:rPr>
          <w:szCs w:val="24"/>
        </w:rPr>
        <w:t xml:space="preserve"> shall be u</w:t>
      </w:r>
      <w:r>
        <w:rPr>
          <w:szCs w:val="24"/>
        </w:rPr>
        <w:t xml:space="preserve">sed to determine the nitrogen oxides, sulfur dioxide, and oxygen concentrations.  The span shall be 300 ppm of nitrogen oxide and 21 percent oxygen.  The </w:t>
      </w:r>
      <w:proofErr w:type="spellStart"/>
      <w:r>
        <w:rPr>
          <w:szCs w:val="24"/>
        </w:rPr>
        <w:t>NOx</w:t>
      </w:r>
      <w:proofErr w:type="spellEnd"/>
      <w:r>
        <w:rPr>
          <w:szCs w:val="24"/>
        </w:rPr>
        <w:t xml:space="preserve"> emissions shall be determined at 30, 50, 75 and 100 percent of the peak load or at four points in the normal operating range of the gas turbine, including the minimum point in the range and peak load.  </w:t>
      </w:r>
    </w:p>
    <w:p w:rsidR="00DF423E" w:rsidRDefault="00DF423E" w:rsidP="00776230">
      <w:pPr>
        <w:pStyle w:val="NormalWeb"/>
        <w:spacing w:before="0" w:after="0"/>
        <w:jc w:val="both"/>
        <w:rPr>
          <w:szCs w:val="24"/>
        </w:rPr>
      </w:pPr>
    </w:p>
    <w:p w:rsidR="00DF423E" w:rsidRDefault="00DF423E" w:rsidP="00773039">
      <w:pPr>
        <w:pStyle w:val="NormalWeb"/>
        <w:numPr>
          <w:ilvl w:val="0"/>
          <w:numId w:val="46"/>
        </w:numPr>
        <w:spacing w:before="0" w:after="0"/>
        <w:jc w:val="both"/>
        <w:rPr>
          <w:szCs w:val="24"/>
        </w:rPr>
      </w:pPr>
      <w:r>
        <w:rPr>
          <w:szCs w:val="24"/>
        </w:rPr>
        <w:t xml:space="preserve">The </w:t>
      </w:r>
      <w:proofErr w:type="spellStart"/>
      <w:r>
        <w:rPr>
          <w:szCs w:val="24"/>
        </w:rPr>
        <w:t>permittee</w:t>
      </w:r>
      <w:proofErr w:type="spellEnd"/>
      <w:r>
        <w:rPr>
          <w:szCs w:val="24"/>
        </w:rPr>
        <w:t xml:space="preserve"> is required to correct </w:t>
      </w:r>
      <w:proofErr w:type="spellStart"/>
      <w:r>
        <w:rPr>
          <w:szCs w:val="24"/>
        </w:rPr>
        <w:t>NOx</w:t>
      </w:r>
      <w:proofErr w:type="spellEnd"/>
      <w:r>
        <w:rPr>
          <w:szCs w:val="24"/>
        </w:rPr>
        <w:t xml:space="preserve"> emissions to ISO ambient atmospheric conditions for each required emissions performance test and compare to the </w:t>
      </w:r>
      <w:proofErr w:type="spellStart"/>
      <w:r>
        <w:rPr>
          <w:szCs w:val="24"/>
        </w:rPr>
        <w:t>NOx</w:t>
      </w:r>
      <w:proofErr w:type="spellEnd"/>
      <w:r>
        <w:rPr>
          <w:szCs w:val="24"/>
        </w:rPr>
        <w:t xml:space="preserve"> stan</w:t>
      </w:r>
      <w:r w:rsidRPr="000A44D8">
        <w:rPr>
          <w:szCs w:val="24"/>
        </w:rPr>
        <w:t xml:space="preserve">dard specified in 40 </w:t>
      </w:r>
      <w:proofErr w:type="spellStart"/>
      <w:r w:rsidRPr="000A44D8">
        <w:rPr>
          <w:szCs w:val="24"/>
        </w:rPr>
        <w:t>CFR</w:t>
      </w:r>
      <w:proofErr w:type="spellEnd"/>
      <w:r w:rsidRPr="000A44D8">
        <w:rPr>
          <w:szCs w:val="24"/>
        </w:rPr>
        <w:t xml:space="preserve"> 60.332.</w:t>
      </w:r>
      <w:r w:rsidR="008F7910" w:rsidRPr="000A44D8">
        <w:rPr>
          <w:rFonts w:ascii="Courier New" w:hAnsi="Courier New"/>
          <w:szCs w:val="24"/>
        </w:rPr>
        <w:t xml:space="preserve"> </w:t>
      </w:r>
      <w:r w:rsidR="008F7910" w:rsidRPr="000A44D8">
        <w:rPr>
          <w:szCs w:val="24"/>
        </w:rPr>
        <w:t xml:space="preserve">(Specific Condition No. </w:t>
      </w:r>
      <w:r w:rsidR="000A44D8">
        <w:rPr>
          <w:szCs w:val="24"/>
        </w:rPr>
        <w:t>8</w:t>
      </w:r>
      <w:r w:rsidR="008F7910" w:rsidRPr="000A44D8">
        <w:rPr>
          <w:szCs w:val="24"/>
        </w:rPr>
        <w:t>.A)).</w:t>
      </w:r>
    </w:p>
    <w:p w:rsidR="000A44D8" w:rsidRDefault="000A44D8" w:rsidP="000A44D8">
      <w:pPr>
        <w:pStyle w:val="NormalWeb"/>
        <w:spacing w:before="0" w:after="0"/>
        <w:ind w:left="2520"/>
        <w:jc w:val="both"/>
        <w:rPr>
          <w:szCs w:val="24"/>
        </w:rPr>
      </w:pPr>
    </w:p>
    <w:p w:rsidR="00150275" w:rsidRDefault="008F7910" w:rsidP="000A44D8">
      <w:pPr>
        <w:pStyle w:val="NormalWeb"/>
        <w:numPr>
          <w:ilvl w:val="0"/>
          <w:numId w:val="46"/>
        </w:numPr>
        <w:spacing w:before="0" w:after="0"/>
        <w:jc w:val="both"/>
        <w:rPr>
          <w:szCs w:val="24"/>
        </w:rPr>
      </w:pPr>
      <w:r w:rsidRPr="008F7910">
        <w:rPr>
          <w:szCs w:val="24"/>
        </w:rPr>
        <w:t xml:space="preserve">If the owner or operator elects to claim an emission allowance for fuel bound nitrogen as described in 40 </w:t>
      </w:r>
      <w:proofErr w:type="spellStart"/>
      <w:r w:rsidRPr="008F7910">
        <w:rPr>
          <w:szCs w:val="24"/>
        </w:rPr>
        <w:t>CFR</w:t>
      </w:r>
      <w:proofErr w:type="spellEnd"/>
      <w:r w:rsidRPr="008F7910">
        <w:rPr>
          <w:szCs w:val="24"/>
        </w:rPr>
        <w:t xml:space="preserve"> 60.332 (Specific Condition No. </w:t>
      </w:r>
      <w:r w:rsidR="00F142C1">
        <w:rPr>
          <w:szCs w:val="24"/>
        </w:rPr>
        <w:t>8</w:t>
      </w:r>
      <w:r w:rsidRPr="008F7910">
        <w:rPr>
          <w:szCs w:val="24"/>
        </w:rPr>
        <w:t xml:space="preserve">.A)), then concurrently with each reference method run, a representative sample of the fuel used shall be collected and analyzed, following the applicable procedures described in 40 </w:t>
      </w:r>
      <w:proofErr w:type="spellStart"/>
      <w:r w:rsidRPr="008F7910">
        <w:rPr>
          <w:szCs w:val="24"/>
        </w:rPr>
        <w:t>CFR</w:t>
      </w:r>
      <w:proofErr w:type="spellEnd"/>
      <w:r w:rsidRPr="008F7910">
        <w:rPr>
          <w:szCs w:val="24"/>
        </w:rPr>
        <w:t xml:space="preserve"> 60.335(b)(9) (below). These data shall be used to determine the maximum fuel nitrogen content for which the established water (or steam) to fuel ratio will be valid.</w:t>
      </w:r>
    </w:p>
    <w:p w:rsidR="00150275" w:rsidRPr="00150275" w:rsidRDefault="00150275" w:rsidP="00150275">
      <w:pPr>
        <w:pStyle w:val="NormalWeb"/>
        <w:rPr>
          <w:szCs w:val="24"/>
        </w:rPr>
      </w:pPr>
    </w:p>
    <w:p w:rsidR="00850353" w:rsidRPr="008F7910" w:rsidRDefault="00850353" w:rsidP="00150275">
      <w:pPr>
        <w:pStyle w:val="NormalWeb"/>
        <w:numPr>
          <w:ilvl w:val="0"/>
          <w:numId w:val="50"/>
        </w:numPr>
        <w:tabs>
          <w:tab w:val="left" w:pos="3240"/>
          <w:tab w:val="left" w:pos="3510"/>
        </w:tabs>
        <w:spacing w:before="0" w:after="0"/>
        <w:ind w:firstLine="0"/>
        <w:jc w:val="both"/>
        <w:rPr>
          <w:szCs w:val="24"/>
        </w:rPr>
      </w:pPr>
      <w:r w:rsidRPr="008F7910">
        <w:rPr>
          <w:szCs w:val="24"/>
        </w:rPr>
        <w:t>To determine the fuel bound nitrogen content of fuel being fired (if an emission allowance is claimed for fuel bound nitrogen), the owner or operator may use equipment and procedures meeting the requirements of:</w:t>
      </w:r>
    </w:p>
    <w:p w:rsidR="008F7910" w:rsidRPr="008F7910" w:rsidRDefault="008F7910" w:rsidP="00850353">
      <w:pPr>
        <w:pStyle w:val="NormalWeb"/>
        <w:spacing w:before="0" w:after="0"/>
        <w:rPr>
          <w:szCs w:val="24"/>
        </w:rPr>
      </w:pPr>
    </w:p>
    <w:p w:rsidR="008F7910" w:rsidRPr="008F7910" w:rsidRDefault="008F7910" w:rsidP="00850353">
      <w:pPr>
        <w:pStyle w:val="NormalWeb"/>
        <w:numPr>
          <w:ilvl w:val="0"/>
          <w:numId w:val="51"/>
        </w:numPr>
        <w:tabs>
          <w:tab w:val="clear" w:pos="3240"/>
          <w:tab w:val="num" w:pos="3960"/>
          <w:tab w:val="left" w:pos="4410"/>
        </w:tabs>
        <w:spacing w:before="0" w:after="0"/>
        <w:ind w:left="3960"/>
        <w:rPr>
          <w:szCs w:val="24"/>
        </w:rPr>
      </w:pPr>
      <w:r w:rsidRPr="008F7910">
        <w:rPr>
          <w:szCs w:val="24"/>
        </w:rPr>
        <w:t xml:space="preserve">For liquid fuels, ASTM D2597-94 (Reapproved 1999), D6366-99, D4629-02, D5762-02 (all of which are incorporated by reference, </w:t>
      </w:r>
      <w:r w:rsidRPr="008F7910">
        <w:rPr>
          <w:iCs/>
          <w:szCs w:val="24"/>
        </w:rPr>
        <w:t>see</w:t>
      </w:r>
      <w:r w:rsidRPr="008F7910">
        <w:rPr>
          <w:szCs w:val="24"/>
        </w:rPr>
        <w:t xml:space="preserve"> 40 </w:t>
      </w:r>
      <w:proofErr w:type="spellStart"/>
      <w:r w:rsidRPr="008F7910">
        <w:rPr>
          <w:szCs w:val="24"/>
        </w:rPr>
        <w:t>CFR</w:t>
      </w:r>
      <w:proofErr w:type="spellEnd"/>
      <w:r w:rsidRPr="008F7910">
        <w:rPr>
          <w:szCs w:val="24"/>
        </w:rPr>
        <w:t xml:space="preserve"> 60.17); or</w:t>
      </w:r>
    </w:p>
    <w:p w:rsidR="008F7910" w:rsidRPr="008F7910" w:rsidRDefault="008F7910" w:rsidP="00850353">
      <w:pPr>
        <w:pStyle w:val="NormalWeb"/>
        <w:numPr>
          <w:ilvl w:val="0"/>
          <w:numId w:val="51"/>
        </w:numPr>
        <w:tabs>
          <w:tab w:val="clear" w:pos="3240"/>
          <w:tab w:val="num" w:pos="3960"/>
        </w:tabs>
        <w:spacing w:before="0" w:after="0"/>
        <w:ind w:left="3960"/>
        <w:rPr>
          <w:szCs w:val="24"/>
        </w:rPr>
      </w:pPr>
      <w:r w:rsidRPr="008F7910">
        <w:rPr>
          <w:szCs w:val="24"/>
        </w:rPr>
        <w:t>For gaseous fuels, shall use analytical methods and procedures that are accurate to within 5 percent of the instrument range and are approved by the Administrator.</w:t>
      </w:r>
    </w:p>
    <w:p w:rsidR="008F7910" w:rsidRDefault="008F7910" w:rsidP="00850353">
      <w:pPr>
        <w:pStyle w:val="NormalWeb"/>
        <w:spacing w:before="0" w:after="0"/>
        <w:ind w:left="3240"/>
        <w:jc w:val="both"/>
        <w:rPr>
          <w:szCs w:val="24"/>
        </w:rPr>
      </w:pPr>
    </w:p>
    <w:p w:rsidR="00DF423E" w:rsidRPr="00363A36" w:rsidRDefault="00DF423E" w:rsidP="00776230">
      <w:pPr>
        <w:pStyle w:val="NormalWeb"/>
        <w:spacing w:before="0" w:after="0"/>
        <w:ind w:left="2160"/>
        <w:jc w:val="both"/>
        <w:rPr>
          <w:szCs w:val="24"/>
        </w:rPr>
      </w:pPr>
    </w:p>
    <w:p w:rsidR="00DF423E" w:rsidRPr="00F142C1" w:rsidRDefault="00DF423E" w:rsidP="00922CBD">
      <w:pPr>
        <w:pStyle w:val="NormalWeb"/>
        <w:numPr>
          <w:ilvl w:val="0"/>
          <w:numId w:val="40"/>
        </w:numPr>
        <w:tabs>
          <w:tab w:val="left" w:pos="1530"/>
        </w:tabs>
        <w:spacing w:before="0" w:after="0"/>
        <w:jc w:val="both"/>
        <w:rPr>
          <w:szCs w:val="24"/>
        </w:rPr>
      </w:pPr>
      <w:r w:rsidRPr="00F142C1">
        <w:rPr>
          <w:szCs w:val="24"/>
        </w:rPr>
        <w:lastRenderedPageBreak/>
        <w:t xml:space="preserve">The </w:t>
      </w:r>
      <w:proofErr w:type="spellStart"/>
      <w:r w:rsidRPr="00F142C1">
        <w:rPr>
          <w:szCs w:val="24"/>
        </w:rPr>
        <w:t>permittee</w:t>
      </w:r>
      <w:proofErr w:type="spellEnd"/>
      <w:r w:rsidRPr="00F142C1">
        <w:rPr>
          <w:szCs w:val="24"/>
        </w:rPr>
        <w:t xml:space="preserve"> may use the following procedure described as an alternative to the               reference methods and procedures specified in 40 </w:t>
      </w:r>
      <w:proofErr w:type="spellStart"/>
      <w:r w:rsidRPr="00F142C1">
        <w:rPr>
          <w:szCs w:val="24"/>
        </w:rPr>
        <w:t>CFR</w:t>
      </w:r>
      <w:proofErr w:type="spellEnd"/>
      <w:r w:rsidRPr="00F142C1">
        <w:rPr>
          <w:szCs w:val="24"/>
        </w:rPr>
        <w:t xml:space="preserve"> 60.335(b)</w:t>
      </w:r>
      <w:r w:rsidR="00363A36" w:rsidRPr="00F142C1">
        <w:rPr>
          <w:szCs w:val="24"/>
        </w:rPr>
        <w:t xml:space="preserve"> (Condition </w:t>
      </w:r>
      <w:r w:rsidR="00F142C1" w:rsidRPr="00F142C1">
        <w:rPr>
          <w:szCs w:val="24"/>
        </w:rPr>
        <w:t>8</w:t>
      </w:r>
      <w:r w:rsidR="00363A36" w:rsidRPr="00F142C1">
        <w:rPr>
          <w:szCs w:val="24"/>
        </w:rPr>
        <w:t>.D)ii)a) above):</w:t>
      </w:r>
    </w:p>
    <w:p w:rsidR="00DF423E" w:rsidRPr="00363A36" w:rsidRDefault="00DF423E" w:rsidP="006C6D71">
      <w:pPr>
        <w:pStyle w:val="NormalWeb"/>
        <w:tabs>
          <w:tab w:val="left" w:pos="1530"/>
        </w:tabs>
        <w:spacing w:before="0" w:after="0"/>
        <w:ind w:left="1530"/>
        <w:jc w:val="both"/>
        <w:rPr>
          <w:szCs w:val="24"/>
        </w:rPr>
      </w:pPr>
      <w:r w:rsidRPr="00F142C1">
        <w:rPr>
          <w:szCs w:val="24"/>
        </w:rPr>
        <w:t xml:space="preserve">Instead of using the equation in Specific Condition </w:t>
      </w:r>
      <w:r w:rsidR="00F142C1" w:rsidRPr="00F142C1">
        <w:rPr>
          <w:szCs w:val="24"/>
        </w:rPr>
        <w:t>8</w:t>
      </w:r>
      <w:r w:rsidRPr="00F142C1">
        <w:rPr>
          <w:szCs w:val="24"/>
        </w:rPr>
        <w:t>.D)ii), manufacturers may develop ambient condition correction factors to adjust the nitrogen oxides emission level measured by the performance test as provided in 40 CFR 60 Appendix A to ISO standard day conditions. These factors are developed for each gas turbine model they manufacture in terms of combustion inlet pressure, ambient air pressure, ambient air humidity, and ambient air</w:t>
      </w:r>
      <w:r w:rsidRPr="00334883">
        <w:rPr>
          <w:szCs w:val="24"/>
        </w:rPr>
        <w:t xml:space="preserve"> temperature. They sha</w:t>
      </w:r>
      <w:r w:rsidRPr="00363A36">
        <w:rPr>
          <w:szCs w:val="24"/>
        </w:rPr>
        <w:t xml:space="preserve">ll be substantiated with data and must be approved for use by the Administrator before the initial performance test required by 40 CFR 60 Appendix A.  Notices of approval of custom ambient condition correction factors will be published in the Federal Register.   </w:t>
      </w:r>
      <w:r w:rsidR="00363A36" w:rsidRPr="00363A36">
        <w:rPr>
          <w:szCs w:val="24"/>
        </w:rPr>
        <w:t xml:space="preserve">[40 </w:t>
      </w:r>
      <w:proofErr w:type="spellStart"/>
      <w:r w:rsidR="00363A36" w:rsidRPr="00363A36">
        <w:rPr>
          <w:szCs w:val="24"/>
        </w:rPr>
        <w:t>CFR</w:t>
      </w:r>
      <w:proofErr w:type="spellEnd"/>
      <w:r w:rsidR="00363A36" w:rsidRPr="00363A36">
        <w:rPr>
          <w:szCs w:val="24"/>
        </w:rPr>
        <w:t xml:space="preserve"> 60.335(c) and 60.332(a)(4)]</w:t>
      </w:r>
    </w:p>
    <w:p w:rsidR="00DF423E" w:rsidRPr="00363A36" w:rsidRDefault="00DF423E" w:rsidP="006C6D71">
      <w:pPr>
        <w:pStyle w:val="NormalWeb"/>
        <w:tabs>
          <w:tab w:val="left" w:pos="1530"/>
        </w:tabs>
        <w:spacing w:before="0" w:after="0"/>
        <w:ind w:left="1530"/>
        <w:jc w:val="both"/>
        <w:rPr>
          <w:szCs w:val="24"/>
        </w:rPr>
      </w:pPr>
    </w:p>
    <w:p w:rsidR="00DF423E" w:rsidRDefault="00DF423E" w:rsidP="00A737EA">
      <w:pPr>
        <w:pStyle w:val="NormalWeb"/>
        <w:tabs>
          <w:tab w:val="left" w:pos="270"/>
          <w:tab w:val="left" w:pos="1440"/>
          <w:tab w:val="left" w:pos="1530"/>
        </w:tabs>
        <w:spacing w:before="0" w:after="0"/>
        <w:jc w:val="both"/>
        <w:rPr>
          <w:szCs w:val="24"/>
        </w:rPr>
      </w:pPr>
      <w:r>
        <w:rPr>
          <w:szCs w:val="24"/>
        </w:rPr>
        <w:t xml:space="preserve">9.     </w:t>
      </w:r>
      <w:r w:rsidR="0071169F">
        <w:rPr>
          <w:szCs w:val="24"/>
        </w:rPr>
        <w:t xml:space="preserve">  [Reserved]</w:t>
      </w:r>
    </w:p>
    <w:p w:rsidR="00773039" w:rsidRDefault="00773039" w:rsidP="00A737EA">
      <w:pPr>
        <w:pStyle w:val="NormalWeb"/>
        <w:tabs>
          <w:tab w:val="left" w:pos="270"/>
          <w:tab w:val="left" w:pos="1440"/>
          <w:tab w:val="left" w:pos="1530"/>
        </w:tabs>
        <w:spacing w:before="0" w:after="0"/>
        <w:jc w:val="both"/>
        <w:rPr>
          <w:szCs w:val="24"/>
        </w:rPr>
      </w:pPr>
    </w:p>
    <w:p w:rsidR="00DF423E" w:rsidRDefault="00DF423E" w:rsidP="00A737EA">
      <w:pPr>
        <w:pStyle w:val="NormalWeb"/>
        <w:tabs>
          <w:tab w:val="left" w:pos="270"/>
          <w:tab w:val="left" w:pos="1440"/>
          <w:tab w:val="left" w:pos="1530"/>
        </w:tabs>
        <w:spacing w:before="0" w:after="0"/>
        <w:jc w:val="both"/>
        <w:rPr>
          <w:szCs w:val="24"/>
        </w:rPr>
      </w:pPr>
      <w:r>
        <w:rPr>
          <w:szCs w:val="24"/>
        </w:rPr>
        <w:t xml:space="preserve">10.    The </w:t>
      </w:r>
      <w:proofErr w:type="spellStart"/>
      <w:r>
        <w:rPr>
          <w:szCs w:val="24"/>
        </w:rPr>
        <w:t>permitee</w:t>
      </w:r>
      <w:proofErr w:type="spellEnd"/>
      <w:r>
        <w:rPr>
          <w:szCs w:val="24"/>
        </w:rPr>
        <w:t xml:space="preserve"> shall comply with the following notification and testing requirements for the replacements  of the gas turbine components to facilitate prompt repair and return the unit to its original specifications: [Rule 62- 4.070(3), </w:t>
      </w:r>
      <w:proofErr w:type="spellStart"/>
      <w:r>
        <w:rPr>
          <w:szCs w:val="24"/>
        </w:rPr>
        <w:t>F.A.C</w:t>
      </w:r>
      <w:proofErr w:type="spellEnd"/>
      <w:r>
        <w:rPr>
          <w:szCs w:val="24"/>
        </w:rPr>
        <w:t>.</w:t>
      </w:r>
      <w:r w:rsidR="0040230B" w:rsidRPr="0040230B">
        <w:rPr>
          <w:rFonts w:ascii="Courier New" w:hAnsi="Courier New"/>
          <w:szCs w:val="24"/>
        </w:rPr>
        <w:t xml:space="preserve"> </w:t>
      </w:r>
      <w:r w:rsidR="0040230B" w:rsidRPr="0040230B">
        <w:rPr>
          <w:szCs w:val="24"/>
        </w:rPr>
        <w:t xml:space="preserve">and </w:t>
      </w:r>
      <w:proofErr w:type="spellStart"/>
      <w:r w:rsidR="0040230B" w:rsidRPr="0040230B">
        <w:rPr>
          <w:szCs w:val="24"/>
        </w:rPr>
        <w:t>FDEP</w:t>
      </w:r>
      <w:proofErr w:type="spellEnd"/>
      <w:r w:rsidR="0040230B" w:rsidRPr="0040230B">
        <w:rPr>
          <w:szCs w:val="24"/>
        </w:rPr>
        <w:t xml:space="preserve"> determination dated July 1, 2005</w:t>
      </w:r>
      <w:r>
        <w:rPr>
          <w:szCs w:val="24"/>
        </w:rPr>
        <w:t>]</w:t>
      </w:r>
    </w:p>
    <w:p w:rsidR="00DF423E" w:rsidRDefault="00DF423E" w:rsidP="00A737EA">
      <w:pPr>
        <w:pStyle w:val="NormalWeb"/>
        <w:tabs>
          <w:tab w:val="left" w:pos="270"/>
          <w:tab w:val="left" w:pos="1440"/>
          <w:tab w:val="left" w:pos="1530"/>
        </w:tabs>
        <w:spacing w:before="0" w:after="0"/>
        <w:jc w:val="both"/>
        <w:rPr>
          <w:szCs w:val="24"/>
        </w:rPr>
      </w:pPr>
    </w:p>
    <w:p w:rsidR="003A1389" w:rsidRDefault="00DF423E" w:rsidP="0040230B">
      <w:pPr>
        <w:pStyle w:val="NormalWeb"/>
        <w:numPr>
          <w:ilvl w:val="0"/>
          <w:numId w:val="52"/>
        </w:numPr>
        <w:tabs>
          <w:tab w:val="left" w:pos="270"/>
          <w:tab w:val="left" w:pos="1440"/>
          <w:tab w:val="left" w:pos="1530"/>
        </w:tabs>
        <w:spacing w:before="0" w:after="0"/>
        <w:jc w:val="both"/>
        <w:rPr>
          <w:szCs w:val="24"/>
        </w:rPr>
      </w:pPr>
      <w:r>
        <w:rPr>
          <w:szCs w:val="24"/>
        </w:rPr>
        <w:t>Components shall only be replaced with functionally equivalent “like-kind” equipment. Replacement components may consist of improved or newer equipment, but such components shall not change the operation or increase the capacity (heat input and power output rates) of the gas turbine. Replacement components that affect emissions shall be designed to achieve the emissions standards specified in all valid air permits and shall achieve these standards or better.  After a component replacement, the gas turbine compressor engine remains subject to the standards of all valid air permits</w:t>
      </w:r>
      <w:r w:rsidR="00DC4477">
        <w:rPr>
          <w:szCs w:val="24"/>
        </w:rPr>
        <w:t>. [Rule 62-210.200</w:t>
      </w:r>
      <w:r>
        <w:rPr>
          <w:szCs w:val="24"/>
        </w:rPr>
        <w:t xml:space="preserve">, </w:t>
      </w:r>
      <w:proofErr w:type="spellStart"/>
      <w:r>
        <w:rPr>
          <w:szCs w:val="24"/>
        </w:rPr>
        <w:t>F.A.C</w:t>
      </w:r>
      <w:proofErr w:type="spellEnd"/>
      <w:r>
        <w:rPr>
          <w:szCs w:val="24"/>
        </w:rPr>
        <w:t xml:space="preserve">.]    </w:t>
      </w:r>
    </w:p>
    <w:p w:rsidR="00DF423E" w:rsidRDefault="00DF423E" w:rsidP="003A1389">
      <w:pPr>
        <w:pStyle w:val="NormalWeb"/>
        <w:tabs>
          <w:tab w:val="left" w:pos="270"/>
          <w:tab w:val="left" w:pos="1440"/>
          <w:tab w:val="left" w:pos="1530"/>
        </w:tabs>
        <w:spacing w:before="0" w:after="0"/>
        <w:ind w:left="720"/>
        <w:jc w:val="both"/>
        <w:rPr>
          <w:szCs w:val="24"/>
        </w:rPr>
      </w:pPr>
      <w:r>
        <w:rPr>
          <w:szCs w:val="24"/>
        </w:rPr>
        <w:t xml:space="preserve">  </w:t>
      </w:r>
    </w:p>
    <w:p w:rsidR="0040230B" w:rsidRDefault="00DF423E" w:rsidP="0040230B">
      <w:pPr>
        <w:pStyle w:val="NormalWeb"/>
        <w:numPr>
          <w:ilvl w:val="0"/>
          <w:numId w:val="52"/>
        </w:numPr>
        <w:tabs>
          <w:tab w:val="left" w:pos="270"/>
          <w:tab w:val="left" w:pos="1440"/>
          <w:tab w:val="left" w:pos="1530"/>
        </w:tabs>
        <w:spacing w:before="0" w:after="0"/>
        <w:jc w:val="both"/>
        <w:rPr>
          <w:szCs w:val="24"/>
        </w:rPr>
      </w:pPr>
      <w:r>
        <w:rPr>
          <w:szCs w:val="24"/>
        </w:rPr>
        <w:t xml:space="preserve">The </w:t>
      </w:r>
      <w:proofErr w:type="spellStart"/>
      <w:r>
        <w:rPr>
          <w:szCs w:val="24"/>
        </w:rPr>
        <w:t>permittee</w:t>
      </w:r>
      <w:proofErr w:type="spellEnd"/>
      <w:r>
        <w:rPr>
          <w:szCs w:val="24"/>
        </w:rPr>
        <w:t xml:space="preserve"> shall notify the Environmental Protection Commission within </w:t>
      </w:r>
      <w:r w:rsidR="0081654E">
        <w:rPr>
          <w:szCs w:val="24"/>
        </w:rPr>
        <w:t>seven</w:t>
      </w:r>
      <w:r>
        <w:rPr>
          <w:szCs w:val="24"/>
        </w:rPr>
        <w:t xml:space="preserve"> days prior to beginning any replacement of the gas generator component of the compressor engine. Within seven days if the first fire on a replacement gas generator, the </w:t>
      </w:r>
      <w:proofErr w:type="spellStart"/>
      <w:r>
        <w:rPr>
          <w:szCs w:val="24"/>
        </w:rPr>
        <w:t>permittee</w:t>
      </w:r>
      <w:proofErr w:type="spellEnd"/>
      <w:r>
        <w:rPr>
          <w:szCs w:val="24"/>
        </w:rPr>
        <w:t xml:space="preserve"> shall submit the following information to the Environmental Protection Commission: date of first fire and certification from the vendor that the replacement gas generator is a functionally equivalent “like kind” component.  The vendor certification shall also identify the make, model number, Maximum heat input rate (</w:t>
      </w:r>
      <w:proofErr w:type="spellStart"/>
      <w:r>
        <w:rPr>
          <w:szCs w:val="24"/>
        </w:rPr>
        <w:t>MMBtu</w:t>
      </w:r>
      <w:proofErr w:type="spellEnd"/>
      <w:r>
        <w:rPr>
          <w:szCs w:val="24"/>
        </w:rPr>
        <w:t>/</w:t>
      </w:r>
      <w:proofErr w:type="spellStart"/>
      <w:r>
        <w:rPr>
          <w:szCs w:val="24"/>
        </w:rPr>
        <w:t>hr</w:t>
      </w:r>
      <w:proofErr w:type="spellEnd"/>
      <w:r>
        <w:rPr>
          <w:szCs w:val="24"/>
        </w:rPr>
        <w:t xml:space="preserve">), power </w:t>
      </w:r>
      <w:proofErr w:type="spellStart"/>
      <w:r>
        <w:rPr>
          <w:szCs w:val="24"/>
        </w:rPr>
        <w:t>out put</w:t>
      </w:r>
      <w:proofErr w:type="spellEnd"/>
      <w:r>
        <w:rPr>
          <w:szCs w:val="24"/>
        </w:rPr>
        <w:t xml:space="preserve"> (</w:t>
      </w:r>
      <w:proofErr w:type="spellStart"/>
      <w:r>
        <w:rPr>
          <w:szCs w:val="24"/>
        </w:rPr>
        <w:t>bhp</w:t>
      </w:r>
      <w:proofErr w:type="spellEnd"/>
      <w:r>
        <w:rPr>
          <w:szCs w:val="24"/>
        </w:rPr>
        <w:t xml:space="preserve">) at ISO conditions, and that the permitted emission rate are achieved with the replacement component . This notification may be made by letter, fax, or email. A copy of the information shall be kept on site at the compressor station. </w:t>
      </w:r>
    </w:p>
    <w:p w:rsidR="003A1389" w:rsidRDefault="003A1389" w:rsidP="003A1389">
      <w:pPr>
        <w:pStyle w:val="NormalWeb"/>
        <w:tabs>
          <w:tab w:val="left" w:pos="270"/>
          <w:tab w:val="left" w:pos="1440"/>
          <w:tab w:val="left" w:pos="1530"/>
        </w:tabs>
        <w:spacing w:before="0" w:after="0"/>
        <w:jc w:val="both"/>
        <w:rPr>
          <w:szCs w:val="24"/>
        </w:rPr>
      </w:pPr>
    </w:p>
    <w:p w:rsidR="00DF423E" w:rsidRDefault="00DF423E" w:rsidP="0040230B">
      <w:pPr>
        <w:pStyle w:val="NormalWeb"/>
        <w:numPr>
          <w:ilvl w:val="0"/>
          <w:numId w:val="52"/>
        </w:numPr>
        <w:tabs>
          <w:tab w:val="left" w:pos="270"/>
          <w:tab w:val="left" w:pos="1440"/>
          <w:tab w:val="left" w:pos="1530"/>
        </w:tabs>
        <w:spacing w:before="0" w:after="0"/>
        <w:jc w:val="both"/>
        <w:rPr>
          <w:szCs w:val="24"/>
        </w:rPr>
      </w:pPr>
      <w:r>
        <w:rPr>
          <w:szCs w:val="24"/>
        </w:rPr>
        <w:t xml:space="preserve">Within 60 day of restarting the unit after a gas generator replacement, the </w:t>
      </w:r>
      <w:proofErr w:type="spellStart"/>
      <w:r>
        <w:rPr>
          <w:szCs w:val="24"/>
        </w:rPr>
        <w:t>permittee</w:t>
      </w:r>
      <w:proofErr w:type="spellEnd"/>
      <w:r>
        <w:rPr>
          <w:szCs w:val="24"/>
        </w:rPr>
        <w:t xml:space="preserve"> shall conduct </w:t>
      </w:r>
      <w:r w:rsidR="0081654E">
        <w:rPr>
          <w:szCs w:val="24"/>
        </w:rPr>
        <w:t xml:space="preserve">a </w:t>
      </w:r>
      <w:r>
        <w:rPr>
          <w:szCs w:val="24"/>
        </w:rPr>
        <w:t>stack test</w:t>
      </w:r>
      <w:r w:rsidR="00F40234">
        <w:rPr>
          <w:szCs w:val="24"/>
        </w:rPr>
        <w:t xml:space="preserve"> in accordance with Specific </w:t>
      </w:r>
      <w:r w:rsidR="00005BC2">
        <w:rPr>
          <w:szCs w:val="24"/>
        </w:rPr>
        <w:t>Condition</w:t>
      </w:r>
      <w:r w:rsidR="00F40234">
        <w:rPr>
          <w:szCs w:val="24"/>
        </w:rPr>
        <w:t xml:space="preserve"> </w:t>
      </w:r>
      <w:r w:rsidR="00F40234" w:rsidRPr="00F40234">
        <w:rPr>
          <w:szCs w:val="24"/>
        </w:rPr>
        <w:t>No. 8.D)</w:t>
      </w:r>
      <w:r>
        <w:rPr>
          <w:szCs w:val="24"/>
        </w:rPr>
        <w:t xml:space="preserve"> to demonstrate compliance with the applicable emission standards. The </w:t>
      </w:r>
      <w:proofErr w:type="spellStart"/>
      <w:r>
        <w:rPr>
          <w:szCs w:val="24"/>
        </w:rPr>
        <w:t>permittee</w:t>
      </w:r>
      <w:proofErr w:type="spellEnd"/>
      <w:r>
        <w:rPr>
          <w:szCs w:val="24"/>
        </w:rPr>
        <w:t xml:space="preserve"> shall notify the Environmental Protection Commission in writing at least 15 days prior to conducting these tests. The </w:t>
      </w:r>
      <w:proofErr w:type="spellStart"/>
      <w:r>
        <w:rPr>
          <w:szCs w:val="24"/>
        </w:rPr>
        <w:t>permittee</w:t>
      </w:r>
      <w:proofErr w:type="spellEnd"/>
      <w:r>
        <w:rPr>
          <w:szCs w:val="24"/>
        </w:rPr>
        <w:t xml:space="preserve"> shall </w:t>
      </w:r>
      <w:r>
        <w:rPr>
          <w:szCs w:val="24"/>
        </w:rPr>
        <w:lastRenderedPageBreak/>
        <w:t>comply with all permit requirements for test notification test methods, test procedures, and reporting. [Rule 62-4.130, 62-160(2), (6), and (15) and 62-297.310(7)(b), F.A.C.]</w:t>
      </w:r>
    </w:p>
    <w:p w:rsidR="003A1389" w:rsidRDefault="003A1389" w:rsidP="003A1389">
      <w:pPr>
        <w:pStyle w:val="NormalWeb"/>
        <w:tabs>
          <w:tab w:val="left" w:pos="270"/>
          <w:tab w:val="left" w:pos="1440"/>
          <w:tab w:val="left" w:pos="1530"/>
        </w:tabs>
        <w:spacing w:before="0" w:after="0"/>
        <w:jc w:val="both"/>
        <w:rPr>
          <w:szCs w:val="24"/>
        </w:rPr>
      </w:pPr>
    </w:p>
    <w:p w:rsidR="00DF423E" w:rsidRDefault="00DF423E" w:rsidP="0040230B">
      <w:pPr>
        <w:pStyle w:val="NormalWeb"/>
        <w:numPr>
          <w:ilvl w:val="0"/>
          <w:numId w:val="52"/>
        </w:numPr>
        <w:tabs>
          <w:tab w:val="left" w:pos="270"/>
          <w:tab w:val="left" w:pos="1440"/>
          <w:tab w:val="left" w:pos="1530"/>
        </w:tabs>
        <w:spacing w:before="0" w:after="0"/>
        <w:jc w:val="both"/>
        <w:rPr>
          <w:szCs w:val="24"/>
        </w:rPr>
      </w:pPr>
      <w:r>
        <w:rPr>
          <w:szCs w:val="24"/>
        </w:rPr>
        <w:t>After investigation and for good cause, the Environmental Protection Commission may require special compliance test pursuant to Rule 62-297.310(7)(b), F.A.C.</w:t>
      </w:r>
    </w:p>
    <w:p w:rsidR="00DF423E" w:rsidRDefault="00DF423E" w:rsidP="00A737EA">
      <w:pPr>
        <w:pStyle w:val="NormalWeb"/>
        <w:tabs>
          <w:tab w:val="left" w:pos="270"/>
          <w:tab w:val="left" w:pos="1440"/>
          <w:tab w:val="left" w:pos="1530"/>
        </w:tabs>
        <w:spacing w:before="0" w:after="0"/>
        <w:jc w:val="both"/>
        <w:rPr>
          <w:szCs w:val="24"/>
        </w:rPr>
      </w:pPr>
    </w:p>
    <w:p w:rsidR="00DF423E" w:rsidRPr="00D23258" w:rsidRDefault="00DF423E" w:rsidP="007A3055">
      <w:pPr>
        <w:widowControl/>
        <w:overflowPunct/>
        <w:jc w:val="both"/>
        <w:textAlignment w:val="auto"/>
        <w:rPr>
          <w:rFonts w:ascii="Times New Roman" w:hAnsi="Times New Roman"/>
        </w:rPr>
      </w:pPr>
      <w:r>
        <w:rPr>
          <w:rFonts w:ascii="Times New Roman" w:hAnsi="Times New Roman"/>
        </w:rPr>
        <w:t>11</w:t>
      </w:r>
      <w:r w:rsidRPr="00D23258">
        <w:rPr>
          <w:rFonts w:ascii="Times New Roman" w:hAnsi="Times New Roman"/>
        </w:rPr>
        <w:t>.</w:t>
      </w:r>
      <w:r w:rsidRPr="00D23258">
        <w:rPr>
          <w:rFonts w:ascii="Times New Roman" w:hAnsi="Times New Roman"/>
        </w:rPr>
        <w:tab/>
        <w:t xml:space="preserve">If the </w:t>
      </w:r>
      <w:proofErr w:type="spellStart"/>
      <w:r w:rsidRPr="00D23258">
        <w:rPr>
          <w:rFonts w:ascii="Times New Roman" w:hAnsi="Times New Roman"/>
        </w:rPr>
        <w:t>permittee</w:t>
      </w:r>
      <w:proofErr w:type="spellEnd"/>
      <w:r w:rsidRPr="00D23258">
        <w:rPr>
          <w:rFonts w:ascii="Times New Roman" w:hAnsi="Times New Roman"/>
        </w:rPr>
        <w:t xml:space="preserve"> is temporarily unable to comply with any of the conditions of the permit due to breakdown of equipment or destruction by hazard of fire, wind or by other cause, the </w:t>
      </w:r>
      <w:proofErr w:type="spellStart"/>
      <w:r w:rsidRPr="00D23258">
        <w:rPr>
          <w:rFonts w:ascii="Times New Roman" w:hAnsi="Times New Roman"/>
        </w:rPr>
        <w:t>permittee</w:t>
      </w:r>
      <w:proofErr w:type="spellEnd"/>
      <w:r w:rsidRPr="00D23258">
        <w:rPr>
          <w:rFonts w:ascii="Times New Roman" w:hAnsi="Times New Roman"/>
        </w:rPr>
        <w:t xml:space="preserve"> shall i</w:t>
      </w:r>
      <w:r>
        <w:rPr>
          <w:rFonts w:ascii="Times New Roman" w:hAnsi="Times New Roman"/>
        </w:rPr>
        <w:t>mmediately notify the EPC</w:t>
      </w:r>
      <w:r w:rsidRPr="00D23258">
        <w:rPr>
          <w:rFonts w:ascii="Times New Roman" w:hAnsi="Times New Roman"/>
        </w:rPr>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w:t>
      </w:r>
      <w:proofErr w:type="spellStart"/>
      <w:r w:rsidRPr="00D23258">
        <w:rPr>
          <w:rFonts w:ascii="Times New Roman" w:hAnsi="Times New Roman"/>
        </w:rPr>
        <w:t>permittee</w:t>
      </w:r>
      <w:proofErr w:type="spellEnd"/>
      <w:r w:rsidRPr="00D23258">
        <w:rPr>
          <w:rFonts w:ascii="Times New Roman" w:hAnsi="Times New Roman"/>
        </w:rPr>
        <w:t xml:space="preserve"> from any liability for failure to comply with Department rules.</w:t>
      </w:r>
      <w:r>
        <w:rPr>
          <w:rFonts w:ascii="Times New Roman" w:hAnsi="Times New Roman"/>
        </w:rPr>
        <w:t xml:space="preserve"> [Rule 62-4.130, </w:t>
      </w:r>
      <w:proofErr w:type="spellStart"/>
      <w:r>
        <w:rPr>
          <w:rFonts w:ascii="Times New Roman" w:hAnsi="Times New Roman"/>
        </w:rPr>
        <w:t>F.A.C</w:t>
      </w:r>
      <w:proofErr w:type="spellEnd"/>
      <w:r>
        <w:rPr>
          <w:rFonts w:ascii="Times New Roman" w:hAnsi="Times New Roman"/>
        </w:rPr>
        <w:t>.]</w:t>
      </w:r>
    </w:p>
    <w:p w:rsidR="00DF423E" w:rsidRPr="00F70733" w:rsidRDefault="00DF423E" w:rsidP="00776230">
      <w:pPr>
        <w:pStyle w:val="NormalWeb"/>
        <w:spacing w:before="0" w:after="0"/>
        <w:ind w:left="1440" w:firstLine="720"/>
        <w:jc w:val="both"/>
        <w:rPr>
          <w:szCs w:val="24"/>
        </w:rPr>
      </w:pPr>
    </w:p>
    <w:p w:rsidR="00DF423E" w:rsidRDefault="00DF423E" w:rsidP="007A3055">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12</w:t>
      </w:r>
      <w:r w:rsidRPr="00F96F9E">
        <w:rPr>
          <w:rFonts w:ascii="Times New Roman" w:hAnsi="Times New Roman"/>
          <w:spacing w:val="-3"/>
          <w:szCs w:val="24"/>
        </w:rPr>
        <w:t>.</w:t>
      </w:r>
      <w:r w:rsidRPr="00F96F9E">
        <w:rPr>
          <w:rFonts w:ascii="Times New Roman" w:hAnsi="Times New Roman"/>
          <w:spacing w:val="-3"/>
          <w:szCs w:val="24"/>
        </w:rPr>
        <w:tab/>
        <w:t>Test</w:t>
      </w:r>
      <w:r>
        <w:rPr>
          <w:rFonts w:ascii="Times New Roman" w:hAnsi="Times New Roman"/>
          <w:spacing w:val="-3"/>
          <w:szCs w:val="24"/>
        </w:rPr>
        <w:t xml:space="preserve"> </w:t>
      </w:r>
      <w:r w:rsidR="009F27EE" w:rsidRPr="00F96F9E">
        <w:rPr>
          <w:rFonts w:ascii="Times New Roman" w:hAnsi="Times New Roman"/>
          <w:spacing w:val="-3"/>
          <w:szCs w:val="24"/>
        </w:rPr>
        <w:t xml:space="preserve">each </w:t>
      </w:r>
      <w:r w:rsidR="009F27EE">
        <w:rPr>
          <w:rFonts w:ascii="Times New Roman" w:hAnsi="Times New Roman"/>
          <w:spacing w:val="-3"/>
          <w:szCs w:val="24"/>
        </w:rPr>
        <w:t xml:space="preserve">turbine unit </w:t>
      </w:r>
      <w:r>
        <w:rPr>
          <w:rFonts w:ascii="Times New Roman" w:hAnsi="Times New Roman"/>
          <w:spacing w:val="-3"/>
          <w:szCs w:val="24"/>
        </w:rPr>
        <w:t>for</w:t>
      </w:r>
      <w:r w:rsidRPr="00F96F9E">
        <w:rPr>
          <w:rFonts w:ascii="Times New Roman" w:hAnsi="Times New Roman"/>
          <w:spacing w:val="-3"/>
          <w:szCs w:val="24"/>
        </w:rPr>
        <w:t xml:space="preserve"> visible emissions</w:t>
      </w:r>
      <w:r>
        <w:rPr>
          <w:rFonts w:ascii="Times New Roman" w:hAnsi="Times New Roman"/>
          <w:spacing w:val="-3"/>
          <w:szCs w:val="24"/>
        </w:rPr>
        <w:t>,</w:t>
      </w:r>
      <w:r w:rsidRPr="00817223">
        <w:rPr>
          <w:rFonts w:ascii="Times New Roman" w:hAnsi="Times New Roman"/>
          <w:color w:val="000000"/>
        </w:rPr>
        <w:t xml:space="preserve"> </w:t>
      </w:r>
      <w:r w:rsidRPr="000A7348">
        <w:rPr>
          <w:rFonts w:ascii="Times New Roman" w:hAnsi="Times New Roman"/>
          <w:color w:val="000000"/>
        </w:rPr>
        <w:t>once per federal fiscal year (October 1 – September 30)</w:t>
      </w:r>
      <w:r>
        <w:rPr>
          <w:rFonts w:ascii="Times New Roman" w:hAnsi="Times New Roman"/>
          <w:color w:val="000000"/>
        </w:rPr>
        <w:t xml:space="preserve"> </w:t>
      </w:r>
      <w:r w:rsidRPr="00F96F9E">
        <w:rPr>
          <w:rFonts w:ascii="Times New Roman" w:hAnsi="Times New Roman"/>
          <w:spacing w:val="-3"/>
          <w:szCs w:val="24"/>
        </w:rPr>
        <w:t xml:space="preserve">and submit two copies of </w:t>
      </w:r>
      <w:r>
        <w:rPr>
          <w:rFonts w:ascii="Times New Roman" w:hAnsi="Times New Roman"/>
          <w:spacing w:val="-3"/>
          <w:szCs w:val="24"/>
        </w:rPr>
        <w:t xml:space="preserve">the </w:t>
      </w:r>
      <w:r w:rsidRPr="00F96F9E">
        <w:rPr>
          <w:rFonts w:ascii="Times New Roman" w:hAnsi="Times New Roman"/>
          <w:spacing w:val="-3"/>
          <w:szCs w:val="24"/>
        </w:rPr>
        <w:t xml:space="preserve">test data to the Air Management Division of the Environmental Protection Commission of Hillsborough County within </w:t>
      </w:r>
      <w:r>
        <w:rPr>
          <w:rFonts w:ascii="Times New Roman" w:hAnsi="Times New Roman"/>
          <w:spacing w:val="-3"/>
          <w:szCs w:val="24"/>
        </w:rPr>
        <w:t>45</w:t>
      </w:r>
      <w:r w:rsidRPr="00F96F9E">
        <w:rPr>
          <w:rFonts w:ascii="Times New Roman" w:hAnsi="Times New Roman"/>
          <w:spacing w:val="-3"/>
          <w:szCs w:val="24"/>
        </w:rPr>
        <w:t xml:space="preserve"> days of such testing.  Testing procedures shall be consistent with the requirements of Rule 62-297.310, F.A.C.</w:t>
      </w:r>
      <w:r>
        <w:rPr>
          <w:rFonts w:ascii="Times New Roman" w:hAnsi="Times New Roman"/>
          <w:spacing w:val="-3"/>
          <w:szCs w:val="24"/>
        </w:rPr>
        <w:t xml:space="preserve">   In addition to the test results, each report shall include the following:  a report on any non-routine maintenance conducted on each unit, a vendor analysis of the fuel sulfur content and a general description of the activities and operation of this facility since the last test. [Rules 62-297.310(7)(a)3 and 62-297.310(7)(a)4, </w:t>
      </w:r>
      <w:proofErr w:type="spellStart"/>
      <w:r>
        <w:rPr>
          <w:rFonts w:ascii="Times New Roman" w:hAnsi="Times New Roman"/>
          <w:spacing w:val="-3"/>
          <w:szCs w:val="24"/>
        </w:rPr>
        <w:t>F.A.C</w:t>
      </w:r>
      <w:proofErr w:type="spellEnd"/>
      <w:r>
        <w:rPr>
          <w:rFonts w:ascii="Times New Roman" w:hAnsi="Times New Roman"/>
          <w:spacing w:val="-3"/>
          <w:szCs w:val="24"/>
        </w:rPr>
        <w:t xml:space="preserve">.] </w:t>
      </w:r>
    </w:p>
    <w:p w:rsidR="00DF423E" w:rsidRDefault="00DF423E" w:rsidP="004C0562">
      <w:pPr>
        <w:tabs>
          <w:tab w:val="left" w:pos="-1440"/>
          <w:tab w:val="left" w:pos="-720"/>
        </w:tabs>
        <w:suppressAutoHyphens/>
        <w:rPr>
          <w:rFonts w:ascii="Times New Roman" w:hAnsi="Times New Roman"/>
          <w:spacing w:val="-3"/>
          <w:szCs w:val="24"/>
        </w:rPr>
      </w:pPr>
    </w:p>
    <w:p w:rsidR="00DF423E" w:rsidRPr="005D41B9" w:rsidRDefault="00DF423E" w:rsidP="007A3055">
      <w:pPr>
        <w:tabs>
          <w:tab w:val="left" w:pos="-1440"/>
          <w:tab w:val="left" w:pos="-720"/>
        </w:tabs>
        <w:suppressAutoHyphens/>
        <w:jc w:val="both"/>
      </w:pPr>
      <w:r>
        <w:rPr>
          <w:rFonts w:ascii="Times New Roman" w:hAnsi="Times New Roman"/>
          <w:spacing w:val="-3"/>
          <w:szCs w:val="24"/>
        </w:rPr>
        <w:t>13.</w:t>
      </w:r>
      <w:r>
        <w:rPr>
          <w:rFonts w:ascii="Times New Roman" w:hAnsi="Times New Roman"/>
          <w:spacing w:val="-3"/>
          <w:szCs w:val="24"/>
        </w:rPr>
        <w:tab/>
        <w:t>T</w:t>
      </w:r>
      <w:r w:rsidR="0081654E" w:rsidRPr="00501749">
        <w:rPr>
          <w:rFonts w:ascii="Times New Roman" w:hAnsi="Times New Roman"/>
          <w:spacing w:val="-3"/>
          <w:szCs w:val="24"/>
        </w:rPr>
        <w:t>est Turbine Nos. 3002 (EU 002) and 3003 (EU 003), in order to demonstrate compliance with the SO</w:t>
      </w:r>
      <w:r w:rsidR="0081654E" w:rsidRPr="00501749">
        <w:rPr>
          <w:rFonts w:ascii="Times New Roman" w:hAnsi="Times New Roman"/>
          <w:spacing w:val="-3"/>
          <w:szCs w:val="24"/>
          <w:vertAlign w:val="subscript"/>
        </w:rPr>
        <w:t>2</w:t>
      </w:r>
      <w:r w:rsidR="0081654E" w:rsidRPr="00501749">
        <w:rPr>
          <w:rFonts w:ascii="Times New Roman" w:hAnsi="Times New Roman"/>
          <w:spacing w:val="-3"/>
          <w:szCs w:val="24"/>
        </w:rPr>
        <w:t xml:space="preserve">, CO and </w:t>
      </w:r>
      <w:proofErr w:type="spellStart"/>
      <w:r w:rsidR="0081654E" w:rsidRPr="00501749">
        <w:rPr>
          <w:rFonts w:ascii="Times New Roman" w:hAnsi="Times New Roman"/>
          <w:spacing w:val="-3"/>
          <w:szCs w:val="24"/>
        </w:rPr>
        <w:t>NOx</w:t>
      </w:r>
      <w:proofErr w:type="spellEnd"/>
      <w:r w:rsidR="0081654E" w:rsidRPr="00501749">
        <w:rPr>
          <w:rFonts w:ascii="Times New Roman" w:hAnsi="Times New Roman"/>
          <w:spacing w:val="-3"/>
          <w:szCs w:val="24"/>
        </w:rPr>
        <w:t xml:space="preserve"> standards, </w:t>
      </w:r>
      <w:r w:rsidR="0081654E" w:rsidRPr="00F24EB4">
        <w:rPr>
          <w:rFonts w:ascii="Times New Roman" w:hAnsi="Times New Roman"/>
          <w:spacing w:val="-3"/>
          <w:szCs w:val="24"/>
        </w:rPr>
        <w:t>during the 12-month period prior to the renewal of this permit</w:t>
      </w:r>
      <w:r w:rsidR="0081654E" w:rsidRPr="00501749">
        <w:rPr>
          <w:rFonts w:ascii="Times New Roman" w:hAnsi="Times New Roman"/>
          <w:spacing w:val="-3"/>
          <w:szCs w:val="24"/>
        </w:rPr>
        <w:t xml:space="preserve">.  CO and </w:t>
      </w:r>
      <w:proofErr w:type="spellStart"/>
      <w:r w:rsidR="0081654E" w:rsidRPr="00501749">
        <w:rPr>
          <w:rFonts w:ascii="Times New Roman" w:hAnsi="Times New Roman"/>
          <w:spacing w:val="-3"/>
          <w:szCs w:val="24"/>
        </w:rPr>
        <w:t>NOx</w:t>
      </w:r>
      <w:proofErr w:type="spellEnd"/>
      <w:r w:rsidR="0081654E" w:rsidRPr="00501749">
        <w:rPr>
          <w:rFonts w:ascii="Times New Roman" w:hAnsi="Times New Roman"/>
          <w:spacing w:val="-3"/>
          <w:szCs w:val="24"/>
        </w:rPr>
        <w:t xml:space="preserve"> emissions shall be tested concurrently at the permitted facility.  SO</w:t>
      </w:r>
      <w:r w:rsidR="0081654E" w:rsidRPr="00501749">
        <w:rPr>
          <w:rFonts w:ascii="Times New Roman" w:hAnsi="Times New Roman"/>
          <w:spacing w:val="-3"/>
          <w:szCs w:val="24"/>
          <w:vertAlign w:val="subscript"/>
        </w:rPr>
        <w:t>2</w:t>
      </w:r>
      <w:r w:rsidR="0081654E" w:rsidRPr="00501749">
        <w:rPr>
          <w:rFonts w:ascii="Times New Roman" w:hAnsi="Times New Roman"/>
          <w:spacing w:val="-3"/>
          <w:szCs w:val="24"/>
        </w:rPr>
        <w:t xml:space="preserve"> emissions shall be calculated based on fuel flow and vendor analysis of fuel sulfur content.  [Rule 62-297.310(7)(a)3, </w:t>
      </w:r>
      <w:proofErr w:type="spellStart"/>
      <w:r w:rsidR="0081654E" w:rsidRPr="00501749">
        <w:rPr>
          <w:rFonts w:ascii="Times New Roman" w:hAnsi="Times New Roman"/>
          <w:spacing w:val="-3"/>
          <w:szCs w:val="24"/>
        </w:rPr>
        <w:t>F.A.C</w:t>
      </w:r>
      <w:proofErr w:type="spellEnd"/>
      <w:r w:rsidR="0081654E" w:rsidRPr="00501749">
        <w:rPr>
          <w:rFonts w:ascii="Times New Roman" w:hAnsi="Times New Roman"/>
          <w:spacing w:val="-3"/>
          <w:szCs w:val="24"/>
        </w:rPr>
        <w:t>.]</w:t>
      </w:r>
    </w:p>
    <w:p w:rsidR="00DF423E" w:rsidRPr="00F96F9E" w:rsidRDefault="00DF423E" w:rsidP="004C0562">
      <w:pPr>
        <w:tabs>
          <w:tab w:val="left" w:pos="-1440"/>
          <w:tab w:val="left" w:pos="-720"/>
        </w:tabs>
        <w:suppressAutoHyphens/>
        <w:rPr>
          <w:rFonts w:ascii="Times New Roman" w:hAnsi="Times New Roman"/>
          <w:spacing w:val="-3"/>
          <w:szCs w:val="24"/>
        </w:rPr>
      </w:pPr>
    </w:p>
    <w:p w:rsidR="00DF423E" w:rsidRDefault="00DF423E" w:rsidP="007A305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14</w:t>
      </w:r>
      <w:r w:rsidRPr="00F96F9E">
        <w:rPr>
          <w:rFonts w:ascii="Times New Roman" w:hAnsi="Times New Roman"/>
          <w:spacing w:val="-3"/>
          <w:szCs w:val="24"/>
        </w:rPr>
        <w:t>.</w:t>
      </w:r>
      <w:r w:rsidRPr="00F96F9E">
        <w:rPr>
          <w:rFonts w:ascii="Times New Roman" w:hAnsi="Times New Roman"/>
          <w:spacing w:val="-3"/>
          <w:szCs w:val="24"/>
        </w:rPr>
        <w:tab/>
        <w:t>Compliance with the emission limitations of Specific Condition No</w:t>
      </w:r>
      <w:r w:rsidR="00ED72D3">
        <w:rPr>
          <w:rFonts w:ascii="Times New Roman" w:hAnsi="Times New Roman"/>
          <w:spacing w:val="-3"/>
          <w:szCs w:val="24"/>
        </w:rPr>
        <w:t xml:space="preserve">. </w:t>
      </w:r>
      <w:r w:rsidRPr="00F96F9E">
        <w:rPr>
          <w:rFonts w:ascii="Times New Roman" w:hAnsi="Times New Roman"/>
          <w:spacing w:val="-3"/>
          <w:szCs w:val="24"/>
        </w:rPr>
        <w:t>5 shall be determined using EPA Method 9 contained in 40 CFR 60 Appendix A and adopted by reference in Rule 62-297, F.A.C.  The M</w:t>
      </w:r>
      <w:r>
        <w:rPr>
          <w:rFonts w:ascii="Times New Roman" w:hAnsi="Times New Roman"/>
          <w:spacing w:val="-3"/>
          <w:szCs w:val="24"/>
        </w:rPr>
        <w:t>ethod 9 test shall be at least 3</w:t>
      </w:r>
      <w:r w:rsidRPr="00F96F9E">
        <w:rPr>
          <w:rFonts w:ascii="Times New Roman" w:hAnsi="Times New Roman"/>
          <w:spacing w:val="-3"/>
          <w:szCs w:val="24"/>
        </w:rPr>
        <w:t>0 minutes in duration.</w:t>
      </w:r>
      <w:r>
        <w:rPr>
          <w:rFonts w:ascii="Times New Roman" w:hAnsi="Times New Roman"/>
          <w:spacing w:val="-3"/>
          <w:szCs w:val="24"/>
        </w:rPr>
        <w:t xml:space="preserve">  </w:t>
      </w:r>
      <w:r w:rsidRPr="00F96F9E">
        <w:rPr>
          <w:rFonts w:ascii="Times New Roman" w:hAnsi="Times New Roman"/>
          <w:spacing w:val="-3"/>
          <w:szCs w:val="24"/>
        </w:rPr>
        <w:t>The minimum requirements for stack sampling facilities, source sampling and reporting, shall be in accordance with Rule 62</w:t>
      </w:r>
      <w:r>
        <w:rPr>
          <w:rFonts w:ascii="Times New Roman" w:hAnsi="Times New Roman"/>
          <w:spacing w:val="-3"/>
          <w:szCs w:val="24"/>
        </w:rPr>
        <w:t>-297, F.A.C. and 40 CFR 60</w:t>
      </w:r>
      <w:r w:rsidRPr="00F96F9E">
        <w:rPr>
          <w:rFonts w:ascii="Times New Roman" w:hAnsi="Times New Roman"/>
          <w:spacing w:val="-3"/>
          <w:szCs w:val="24"/>
        </w:rPr>
        <w:t xml:space="preserve"> Appendix A.</w:t>
      </w:r>
      <w:r>
        <w:rPr>
          <w:rFonts w:ascii="Times New Roman" w:hAnsi="Times New Roman"/>
          <w:spacing w:val="-3"/>
          <w:szCs w:val="24"/>
        </w:rPr>
        <w:t xml:space="preserve">  [Rule 62-297.310(4), F.A.C.]</w:t>
      </w:r>
    </w:p>
    <w:p w:rsidR="00DF423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7A3055">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15</w:t>
      </w:r>
      <w:r w:rsidRPr="00F96F9E">
        <w:rPr>
          <w:rFonts w:ascii="Times New Roman" w:hAnsi="Times New Roman"/>
          <w:spacing w:val="-3"/>
          <w:szCs w:val="24"/>
        </w:rPr>
        <w:t>.</w:t>
      </w:r>
      <w:r w:rsidRPr="00F96F9E">
        <w:rPr>
          <w:rFonts w:ascii="Times New Roman" w:hAnsi="Times New Roman"/>
          <w:spacing w:val="-3"/>
          <w:szCs w:val="24"/>
        </w:rPr>
        <w:tab/>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w:t>
      </w:r>
      <w:r>
        <w:rPr>
          <w:rFonts w:ascii="Times New Roman" w:hAnsi="Times New Roman"/>
          <w:spacing w:val="-3"/>
          <w:szCs w:val="24"/>
        </w:rPr>
        <w:t xml:space="preserve"> </w:t>
      </w:r>
      <w:r w:rsidRPr="00F96F9E">
        <w:rPr>
          <w:rFonts w:ascii="Times New Roman" w:hAnsi="Times New Roman"/>
          <w:spacing w:val="-3"/>
          <w:szCs w:val="24"/>
        </w:rPr>
        <w:t>[Rule 62-297.310(7)(b), F.A.C.]</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81654E" w:rsidRPr="00684DF4" w:rsidRDefault="00DF423E" w:rsidP="0081654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16</w:t>
      </w:r>
      <w:r w:rsidRPr="00F96F9E">
        <w:rPr>
          <w:rFonts w:ascii="Times New Roman" w:hAnsi="Times New Roman"/>
          <w:spacing w:val="-3"/>
          <w:szCs w:val="24"/>
        </w:rPr>
        <w:t>.</w:t>
      </w:r>
      <w:r w:rsidRPr="00F96F9E">
        <w:rPr>
          <w:rFonts w:ascii="Times New Roman" w:hAnsi="Times New Roman"/>
          <w:spacing w:val="-3"/>
          <w:szCs w:val="24"/>
        </w:rPr>
        <w:tab/>
      </w:r>
      <w:r w:rsidR="0081654E">
        <w:rPr>
          <w:rFonts w:ascii="Times New Roman" w:hAnsi="Times New Roman"/>
          <w:spacing w:val="-3"/>
          <w:szCs w:val="24"/>
        </w:rPr>
        <w:t>Except as specified under Specific Condition</w:t>
      </w:r>
      <w:r w:rsidR="0081654E" w:rsidRPr="00F456CD">
        <w:rPr>
          <w:rFonts w:ascii="Times New Roman" w:hAnsi="Times New Roman"/>
          <w:spacing w:val="-3"/>
          <w:szCs w:val="24"/>
        </w:rPr>
        <w:t xml:space="preserve"> No. 8.D)</w:t>
      </w:r>
      <w:r w:rsidR="00BD0562">
        <w:rPr>
          <w:rFonts w:ascii="Times New Roman" w:hAnsi="Times New Roman"/>
          <w:spacing w:val="-3"/>
          <w:szCs w:val="24"/>
        </w:rPr>
        <w:t xml:space="preserve"> and 10.C)</w:t>
      </w:r>
      <w:r w:rsidR="0081654E">
        <w:rPr>
          <w:rFonts w:ascii="Times New Roman" w:hAnsi="Times New Roman"/>
          <w:spacing w:val="-3"/>
          <w:szCs w:val="24"/>
        </w:rPr>
        <w:t xml:space="preserve">, which </w:t>
      </w:r>
      <w:r w:rsidR="00BD0562">
        <w:rPr>
          <w:rFonts w:ascii="Times New Roman" w:hAnsi="Times New Roman"/>
          <w:spacing w:val="-3"/>
          <w:szCs w:val="24"/>
        </w:rPr>
        <w:t>are</w:t>
      </w:r>
      <w:r w:rsidR="0081654E">
        <w:rPr>
          <w:rFonts w:ascii="Times New Roman" w:hAnsi="Times New Roman"/>
          <w:spacing w:val="-3"/>
          <w:szCs w:val="24"/>
        </w:rPr>
        <w:t xml:space="preserve"> applicable to new </w:t>
      </w:r>
      <w:r w:rsidR="0081654E">
        <w:rPr>
          <w:rFonts w:ascii="Times New Roman" w:hAnsi="Times New Roman"/>
          <w:spacing w:val="-3"/>
          <w:szCs w:val="24"/>
        </w:rPr>
        <w:lastRenderedPageBreak/>
        <w:t>turbine engines, t</w:t>
      </w:r>
      <w:r w:rsidR="0081654E" w:rsidRPr="00684DF4">
        <w:rPr>
          <w:rFonts w:ascii="Times New Roman" w:hAnsi="Times New Roman"/>
          <w:spacing w:val="-3"/>
          <w:szCs w:val="24"/>
        </w:rPr>
        <w:t xml:space="preserve">esting of emissions shall be conducted with the source operating at capacity.  Capacity is defined as 90-100% of rated capacity of 13.13 </w:t>
      </w:r>
      <w:proofErr w:type="spellStart"/>
      <w:r w:rsidR="0081654E" w:rsidRPr="00684DF4">
        <w:rPr>
          <w:rFonts w:ascii="Times New Roman" w:hAnsi="Times New Roman"/>
          <w:spacing w:val="-3"/>
          <w:szCs w:val="24"/>
        </w:rPr>
        <w:t>MMBtu</w:t>
      </w:r>
      <w:proofErr w:type="spellEnd"/>
      <w:r w:rsidR="0081654E" w:rsidRPr="00684DF4">
        <w:rPr>
          <w:rFonts w:ascii="Times New Roman" w:hAnsi="Times New Roman"/>
          <w:spacing w:val="-3"/>
          <w:szCs w:val="24"/>
        </w:rPr>
        <w:t>/</w:t>
      </w:r>
      <w:proofErr w:type="spellStart"/>
      <w:r w:rsidR="0081654E" w:rsidRPr="00684DF4">
        <w:rPr>
          <w:rFonts w:ascii="Times New Roman" w:hAnsi="Times New Roman"/>
          <w:spacing w:val="-3"/>
          <w:szCs w:val="24"/>
        </w:rPr>
        <w:t>hr</w:t>
      </w:r>
      <w:proofErr w:type="spellEnd"/>
      <w:r w:rsidR="0081654E" w:rsidRPr="00684DF4">
        <w:rPr>
          <w:rFonts w:ascii="Times New Roman" w:hAnsi="Times New Roman"/>
          <w:spacing w:val="-3"/>
          <w:szCs w:val="24"/>
        </w:rPr>
        <w:t xml:space="preserve"> for Turbine Nos. 3001 (EU 001) and 3002 (EU 002) and 15.76 </w:t>
      </w:r>
      <w:proofErr w:type="spellStart"/>
      <w:r w:rsidR="0081654E" w:rsidRPr="00684DF4">
        <w:rPr>
          <w:rFonts w:ascii="Times New Roman" w:hAnsi="Times New Roman"/>
          <w:spacing w:val="-3"/>
          <w:szCs w:val="24"/>
        </w:rPr>
        <w:t>MMBtu</w:t>
      </w:r>
      <w:proofErr w:type="spellEnd"/>
      <w:r w:rsidR="0081654E" w:rsidRPr="00684DF4">
        <w:rPr>
          <w:rFonts w:ascii="Times New Roman" w:hAnsi="Times New Roman"/>
          <w:spacing w:val="-3"/>
          <w:szCs w:val="24"/>
        </w:rPr>
        <w:t>/</w:t>
      </w:r>
      <w:proofErr w:type="spellStart"/>
      <w:r w:rsidR="0081654E" w:rsidRPr="00684DF4">
        <w:rPr>
          <w:rFonts w:ascii="Times New Roman" w:hAnsi="Times New Roman"/>
          <w:spacing w:val="-3"/>
          <w:szCs w:val="24"/>
        </w:rPr>
        <w:t>hr</w:t>
      </w:r>
      <w:proofErr w:type="spellEnd"/>
      <w:r w:rsidR="0081654E" w:rsidRPr="00684DF4">
        <w:rPr>
          <w:rFonts w:ascii="Times New Roman" w:hAnsi="Times New Roman"/>
          <w:spacing w:val="-3"/>
          <w:szCs w:val="24"/>
        </w:rPr>
        <w:t xml:space="preserve"> for Turbine No. 3003 (EU 003).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62-297.310(2)(b), </w:t>
      </w:r>
      <w:proofErr w:type="spellStart"/>
      <w:r w:rsidR="0081654E" w:rsidRPr="00684DF4">
        <w:rPr>
          <w:rFonts w:ascii="Times New Roman" w:hAnsi="Times New Roman"/>
          <w:spacing w:val="-3"/>
          <w:szCs w:val="24"/>
        </w:rPr>
        <w:t>F.A.C</w:t>
      </w:r>
      <w:proofErr w:type="spellEnd"/>
      <w:r w:rsidR="0081654E" w:rsidRPr="00684DF4">
        <w:rPr>
          <w:rFonts w:ascii="Times New Roman" w:hAnsi="Times New Roman"/>
          <w:spacing w:val="-3"/>
          <w:szCs w:val="24"/>
        </w:rPr>
        <w:t>.]</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7A305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17</w:t>
      </w:r>
      <w:r w:rsidRPr="00F96F9E">
        <w:rPr>
          <w:rFonts w:ascii="Times New Roman" w:hAnsi="Times New Roman"/>
          <w:spacing w:val="-3"/>
          <w:szCs w:val="24"/>
        </w:rPr>
        <w:t>.</w:t>
      </w:r>
      <w:r w:rsidRPr="00F96F9E">
        <w:rPr>
          <w:rFonts w:ascii="Times New Roman" w:hAnsi="Times New Roman"/>
          <w:spacing w:val="-3"/>
          <w:szCs w:val="24"/>
        </w:rPr>
        <w:tab/>
        <w:t xml:space="preserve">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w:t>
      </w:r>
      <w:r>
        <w:rPr>
          <w:rFonts w:ascii="Times New Roman" w:hAnsi="Times New Roman"/>
          <w:spacing w:val="-3"/>
          <w:szCs w:val="24"/>
        </w:rPr>
        <w:t>,</w:t>
      </w:r>
      <w:r w:rsidRPr="00F96F9E">
        <w:rPr>
          <w:rFonts w:ascii="Times New Roman" w:hAnsi="Times New Roman"/>
          <w:spacing w:val="-3"/>
          <w:szCs w:val="24"/>
        </w:rPr>
        <w:t xml:space="preserve"> of the date, time, and place of each such test, and the contact person who will be responsible for coordinating and having such test conducted. [Rule 62-297.310(7)(a)9., F.A.C]</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Pr>
          <w:rFonts w:ascii="Times New Roman" w:hAnsi="Times New Roman"/>
          <w:spacing w:val="-3"/>
          <w:szCs w:val="24"/>
        </w:rPr>
        <w:t>18</w:t>
      </w:r>
      <w:r w:rsidRPr="00F96F9E">
        <w:rPr>
          <w:rFonts w:ascii="Times New Roman" w:hAnsi="Times New Roman"/>
          <w:spacing w:val="-3"/>
          <w:szCs w:val="24"/>
        </w:rPr>
        <w:t>.</w:t>
      </w:r>
      <w:r w:rsidRPr="00F96F9E">
        <w:rPr>
          <w:rFonts w:ascii="Times New Roman" w:hAnsi="Times New Roman"/>
          <w:spacing w:val="-3"/>
          <w:szCs w:val="24"/>
        </w:rPr>
        <w:tab/>
        <w:t xml:space="preserve">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comply with the following requirements</w:t>
      </w:r>
      <w:r>
        <w:rPr>
          <w:rFonts w:ascii="Times New Roman" w:hAnsi="Times New Roman"/>
          <w:spacing w:val="-3"/>
          <w:szCs w:val="24"/>
        </w:rPr>
        <w:t>:</w:t>
      </w:r>
      <w:r w:rsidR="002E66A2" w:rsidRPr="002E66A2">
        <w:rPr>
          <w:rFonts w:ascii="Times New Roman" w:hAnsi="Times New Roman"/>
          <w:spacing w:val="-3"/>
          <w:szCs w:val="24"/>
        </w:rPr>
        <w:t xml:space="preserve"> [40 </w:t>
      </w:r>
      <w:proofErr w:type="spellStart"/>
      <w:r w:rsidR="002E66A2" w:rsidRPr="002E66A2">
        <w:rPr>
          <w:rFonts w:ascii="Times New Roman" w:hAnsi="Times New Roman"/>
          <w:spacing w:val="-3"/>
          <w:szCs w:val="24"/>
        </w:rPr>
        <w:t>CFR</w:t>
      </w:r>
      <w:proofErr w:type="spellEnd"/>
      <w:r w:rsidR="002E66A2" w:rsidRPr="002E66A2">
        <w:rPr>
          <w:rFonts w:ascii="Times New Roman" w:hAnsi="Times New Roman"/>
          <w:spacing w:val="-3"/>
          <w:szCs w:val="24"/>
        </w:rPr>
        <w:t xml:space="preserve"> 60.7, .11, and .12]</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FF34E2">
      <w:pPr>
        <w:numPr>
          <w:ilvl w:val="0"/>
          <w:numId w:val="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96F9E">
        <w:rPr>
          <w:rFonts w:ascii="Times New Roman" w:hAnsi="Times New Roman"/>
          <w:spacing w:val="-3"/>
          <w:szCs w:val="24"/>
        </w:rPr>
        <w:t xml:space="preserve">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furnish the EPC written notification of any physical or operational change which may increase the emission rate of any air pollutant to which a standard applies, unless that change is specifically exempted under an application subpart or in </w:t>
      </w:r>
      <w:r>
        <w:rPr>
          <w:rFonts w:ascii="Times New Roman" w:hAnsi="Times New Roman"/>
          <w:spacing w:val="-3"/>
          <w:szCs w:val="24"/>
        </w:rPr>
        <w:t xml:space="preserve">40 CFR </w:t>
      </w:r>
      <w:r w:rsidRPr="00F96F9E">
        <w:rPr>
          <w:rFonts w:ascii="Times New Roman" w:hAnsi="Times New Roman"/>
          <w:spacing w:val="-3"/>
          <w:szCs w:val="24"/>
        </w:rPr>
        <w:t>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r>
        <w:rPr>
          <w:rFonts w:ascii="Times New Roman" w:hAnsi="Times New Roman"/>
          <w:spacing w:val="-3"/>
          <w:szCs w:val="24"/>
        </w:rPr>
        <w:t>)</w:t>
      </w:r>
      <w:r w:rsidRPr="00F96F9E">
        <w:rPr>
          <w:rFonts w:ascii="Times New Roman" w:hAnsi="Times New Roman"/>
          <w:spacing w:val="-3"/>
          <w:szCs w:val="24"/>
        </w:rPr>
        <w:t>]</w:t>
      </w:r>
    </w:p>
    <w:p w:rsidR="00DF423E" w:rsidRPr="00F96F9E" w:rsidRDefault="00DF423E" w:rsidP="00FF34E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DF423E" w:rsidRPr="00F96F9E" w:rsidRDefault="00DF423E" w:rsidP="00FF34E2">
      <w:pPr>
        <w:numPr>
          <w:ilvl w:val="0"/>
          <w:numId w:val="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96F9E">
        <w:rPr>
          <w:rFonts w:ascii="Times New Roman" w:hAnsi="Times New Roman"/>
          <w:spacing w:val="-3"/>
          <w:szCs w:val="24"/>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r>
        <w:rPr>
          <w:rFonts w:ascii="Times New Roman" w:hAnsi="Times New Roman"/>
          <w:spacing w:val="-3"/>
          <w:szCs w:val="24"/>
        </w:rPr>
        <w:t xml:space="preserve">       </w:t>
      </w:r>
    </w:p>
    <w:p w:rsidR="00DF423E" w:rsidRDefault="00DF423E" w:rsidP="00FF34E2">
      <w:pPr>
        <w:tabs>
          <w:tab w:val="left" w:pos="-720"/>
          <w:tab w:val="left" w:pos="0"/>
          <w:tab w:val="left" w:pos="720"/>
          <w:tab w:val="left" w:pos="1152"/>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DF423E" w:rsidRDefault="00DF423E" w:rsidP="00FF34E2">
      <w:pPr>
        <w:numPr>
          <w:ilvl w:val="0"/>
          <w:numId w:val="4"/>
        </w:numPr>
        <w:tabs>
          <w:tab w:val="left" w:pos="-720"/>
          <w:tab w:val="left" w:pos="0"/>
          <w:tab w:val="left" w:pos="720"/>
          <w:tab w:val="left" w:pos="1152"/>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96F9E">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r>
        <w:rPr>
          <w:rFonts w:ascii="Times New Roman" w:hAnsi="Times New Roman"/>
          <w:spacing w:val="-3"/>
          <w:szCs w:val="24"/>
        </w:rPr>
        <w:t>]</w:t>
      </w:r>
    </w:p>
    <w:p w:rsidR="00DF423E" w:rsidRDefault="00DF423E" w:rsidP="004C0562">
      <w:pPr>
        <w:tabs>
          <w:tab w:val="left" w:pos="-720"/>
          <w:tab w:val="left" w:pos="0"/>
          <w:tab w:val="left" w:pos="720"/>
          <w:tab w:val="left" w:pos="1152"/>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4C0562">
      <w:pPr>
        <w:numPr>
          <w:ilvl w:val="0"/>
          <w:numId w:val="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sidRPr="00F96F9E">
        <w:rPr>
          <w:rFonts w:ascii="Times New Roman" w:hAnsi="Times New Roman"/>
          <w:spacing w:val="-3"/>
          <w:szCs w:val="24"/>
        </w:rPr>
        <w:t xml:space="preserve">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comply with the following requirements: </w:t>
      </w:r>
      <w:r w:rsidRPr="00DF671E">
        <w:rPr>
          <w:rFonts w:ascii="Times New Roman" w:hAnsi="Times New Roman"/>
          <w:spacing w:val="-3"/>
          <w:szCs w:val="24"/>
        </w:rPr>
        <w:t xml:space="preserve"> [40 CFR 60.7(f)</w:t>
      </w:r>
      <w:r>
        <w:rPr>
          <w:rFonts w:ascii="Times New Roman" w:hAnsi="Times New Roman"/>
          <w:spacing w:val="-3"/>
          <w:szCs w:val="24"/>
        </w:rPr>
        <w:t xml:space="preserve">, Rule 62-4.160(14), </w:t>
      </w:r>
      <w:proofErr w:type="spellStart"/>
      <w:r>
        <w:rPr>
          <w:rFonts w:ascii="Times New Roman" w:hAnsi="Times New Roman"/>
          <w:spacing w:val="-3"/>
          <w:szCs w:val="24"/>
        </w:rPr>
        <w:t>F.A.C</w:t>
      </w:r>
      <w:proofErr w:type="spellEnd"/>
      <w:r>
        <w:rPr>
          <w:rFonts w:ascii="Times New Roman" w:hAnsi="Times New Roman"/>
          <w:spacing w:val="-3"/>
          <w:szCs w:val="24"/>
        </w:rPr>
        <w:t>.,</w:t>
      </w:r>
      <w:r w:rsidRPr="00F96F9E">
        <w:rPr>
          <w:rFonts w:ascii="Times New Roman" w:hAnsi="Times New Roman"/>
          <w:spacing w:val="-3"/>
          <w:szCs w:val="24"/>
        </w:rPr>
        <w:t xml:space="preserve"> and </w:t>
      </w:r>
      <w:r>
        <w:rPr>
          <w:rFonts w:ascii="Times New Roman" w:hAnsi="Times New Roman"/>
          <w:spacing w:val="-3"/>
          <w:szCs w:val="24"/>
        </w:rPr>
        <w:t>Permit No. 0570438-012-AO</w:t>
      </w:r>
      <w:r w:rsidRPr="00F96F9E">
        <w:rPr>
          <w:rFonts w:ascii="Times New Roman" w:hAnsi="Times New Roman"/>
          <w:spacing w:val="-3"/>
          <w:szCs w:val="24"/>
        </w:rPr>
        <w:t>]</w:t>
      </w:r>
    </w:p>
    <w:p w:rsidR="00DF423E" w:rsidRPr="00F96F9E" w:rsidRDefault="00DF423E" w:rsidP="00196B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4C0562">
      <w:pPr>
        <w:numPr>
          <w:ilvl w:val="0"/>
          <w:numId w:val="5"/>
        </w:numPr>
        <w:tabs>
          <w:tab w:val="left" w:pos="-720"/>
          <w:tab w:val="left" w:pos="0"/>
          <w:tab w:val="left" w:pos="720"/>
          <w:tab w:val="left" w:pos="1152"/>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Pr>
          <w:rFonts w:ascii="Times New Roman" w:hAnsi="Times New Roman"/>
          <w:spacing w:val="-3"/>
          <w:szCs w:val="24"/>
        </w:rPr>
        <w:t xml:space="preserve"> </w:t>
      </w:r>
      <w:r w:rsidRPr="00F96F9E">
        <w:rPr>
          <w:rFonts w:ascii="Times New Roman" w:hAnsi="Times New Roman"/>
          <w:spacing w:val="-3"/>
          <w:szCs w:val="24"/>
        </w:rPr>
        <w:t xml:space="preserve">Record and maintain records </w:t>
      </w:r>
      <w:r>
        <w:rPr>
          <w:rFonts w:ascii="Times New Roman" w:hAnsi="Times New Roman"/>
          <w:spacing w:val="-3"/>
          <w:szCs w:val="24"/>
        </w:rPr>
        <w:t>for the heat input (</w:t>
      </w:r>
      <w:proofErr w:type="spellStart"/>
      <w:r>
        <w:rPr>
          <w:rFonts w:ascii="Times New Roman" w:hAnsi="Times New Roman"/>
          <w:spacing w:val="-3"/>
          <w:szCs w:val="24"/>
        </w:rPr>
        <w:t>MMBtu</w:t>
      </w:r>
      <w:proofErr w:type="spellEnd"/>
      <w:r>
        <w:rPr>
          <w:rFonts w:ascii="Times New Roman" w:hAnsi="Times New Roman"/>
          <w:spacing w:val="-3"/>
          <w:szCs w:val="24"/>
        </w:rPr>
        <w:t>), power output (</w:t>
      </w:r>
      <w:proofErr w:type="spellStart"/>
      <w:r>
        <w:rPr>
          <w:rFonts w:ascii="Times New Roman" w:hAnsi="Times New Roman"/>
          <w:spacing w:val="-3"/>
          <w:szCs w:val="24"/>
        </w:rPr>
        <w:t>bhp</w:t>
      </w:r>
      <w:proofErr w:type="spellEnd"/>
      <w:r>
        <w:rPr>
          <w:rFonts w:ascii="Times New Roman" w:hAnsi="Times New Roman"/>
          <w:spacing w:val="-3"/>
          <w:szCs w:val="24"/>
        </w:rPr>
        <w:t>)</w:t>
      </w:r>
      <w:r w:rsidR="002E66A2">
        <w:rPr>
          <w:rFonts w:ascii="Times New Roman" w:hAnsi="Times New Roman"/>
          <w:spacing w:val="-3"/>
          <w:szCs w:val="24"/>
        </w:rPr>
        <w:t>,</w:t>
      </w:r>
      <w:r>
        <w:rPr>
          <w:rFonts w:ascii="Times New Roman" w:hAnsi="Times New Roman"/>
          <w:spacing w:val="-3"/>
          <w:szCs w:val="24"/>
        </w:rPr>
        <w:t xml:space="preserve"> and hours of operation for each turbine.</w:t>
      </w:r>
    </w:p>
    <w:p w:rsidR="00DF423E" w:rsidRDefault="00DF423E" w:rsidP="00C81820">
      <w:pPr>
        <w:tabs>
          <w:tab w:val="left" w:pos="-720"/>
          <w:tab w:val="left" w:pos="0"/>
          <w:tab w:val="left" w:pos="720"/>
          <w:tab w:val="left" w:pos="1152"/>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rPr>
          <w:rFonts w:ascii="Times New Roman" w:hAnsi="Times New Roman"/>
          <w:spacing w:val="-3"/>
          <w:szCs w:val="24"/>
        </w:rPr>
      </w:pPr>
    </w:p>
    <w:p w:rsidR="00DF423E" w:rsidRDefault="00DF423E" w:rsidP="004C0562">
      <w:pPr>
        <w:numPr>
          <w:ilvl w:val="0"/>
          <w:numId w:val="5"/>
        </w:numPr>
        <w:tabs>
          <w:tab w:val="left" w:pos="-720"/>
          <w:tab w:val="left" w:pos="0"/>
          <w:tab w:val="left" w:pos="720"/>
          <w:tab w:val="left" w:pos="1152"/>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Pr>
          <w:rFonts w:ascii="Times New Roman" w:hAnsi="Times New Roman"/>
          <w:spacing w:val="-3"/>
          <w:szCs w:val="24"/>
        </w:rPr>
        <w:t>Record and maintain records of all monitoring information (including all calibration and maintenance records and all original strip chart recordings for continuous monitoring instruments).</w:t>
      </w:r>
    </w:p>
    <w:p w:rsidR="00DF423E" w:rsidRDefault="00DF423E" w:rsidP="00C81820">
      <w:pPr>
        <w:tabs>
          <w:tab w:val="left" w:pos="-720"/>
          <w:tab w:val="left" w:pos="0"/>
          <w:tab w:val="left" w:pos="720"/>
          <w:tab w:val="left" w:pos="1152"/>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4C0562">
      <w:pPr>
        <w:numPr>
          <w:ilvl w:val="0"/>
          <w:numId w:val="5"/>
        </w:numPr>
        <w:tabs>
          <w:tab w:val="left" w:pos="-720"/>
          <w:tab w:val="left" w:pos="0"/>
          <w:tab w:val="left" w:pos="720"/>
          <w:tab w:val="left" w:pos="1152"/>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sidRPr="00F96F9E">
        <w:rPr>
          <w:rFonts w:ascii="Times New Roman" w:hAnsi="Times New Roman"/>
          <w:spacing w:val="-3"/>
          <w:szCs w:val="24"/>
        </w:rPr>
        <w:t xml:space="preserve">Maintain records required by </w:t>
      </w:r>
      <w:proofErr w:type="spellStart"/>
      <w:r w:rsidRPr="00F96F9E">
        <w:rPr>
          <w:rFonts w:ascii="Times New Roman" w:hAnsi="Times New Roman"/>
          <w:spacing w:val="-3"/>
          <w:szCs w:val="24"/>
        </w:rPr>
        <w:t>i</w:t>
      </w:r>
      <w:proofErr w:type="spellEnd"/>
      <w:r w:rsidRPr="00F96F9E">
        <w:rPr>
          <w:rFonts w:ascii="Times New Roman" w:hAnsi="Times New Roman"/>
          <w:spacing w:val="-3"/>
          <w:szCs w:val="24"/>
        </w:rPr>
        <w:t>)</w:t>
      </w:r>
      <w:r>
        <w:rPr>
          <w:rFonts w:ascii="Times New Roman" w:hAnsi="Times New Roman"/>
          <w:spacing w:val="-3"/>
          <w:szCs w:val="24"/>
        </w:rPr>
        <w:t xml:space="preserve"> and ii)</w:t>
      </w:r>
      <w:r w:rsidRPr="00F96F9E">
        <w:rPr>
          <w:rFonts w:ascii="Times New Roman" w:hAnsi="Times New Roman"/>
          <w:spacing w:val="-3"/>
          <w:szCs w:val="24"/>
        </w:rPr>
        <w:t xml:space="preserve"> a</w:t>
      </w:r>
      <w:r>
        <w:rPr>
          <w:rFonts w:ascii="Times New Roman" w:hAnsi="Times New Roman"/>
          <w:spacing w:val="-3"/>
          <w:szCs w:val="24"/>
        </w:rPr>
        <w:t>bove on-site for a period of three</w:t>
      </w:r>
      <w:r w:rsidRPr="00F96F9E">
        <w:rPr>
          <w:rFonts w:ascii="Times New Roman" w:hAnsi="Times New Roman"/>
          <w:spacing w:val="-3"/>
          <w:szCs w:val="24"/>
        </w:rPr>
        <w:t xml:space="preserve"> years.  All records shall be made available for review by EPC staff.</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5749F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19</w:t>
      </w:r>
      <w:r w:rsidRPr="00F96F9E">
        <w:rPr>
          <w:rFonts w:ascii="Times New Roman" w:hAnsi="Times New Roman"/>
          <w:spacing w:val="-3"/>
          <w:szCs w:val="24"/>
        </w:rPr>
        <w:t>.</w:t>
      </w:r>
      <w:r w:rsidRPr="00F96F9E">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r>
        <w:rPr>
          <w:rFonts w:ascii="Times New Roman" w:hAnsi="Times New Roman"/>
          <w:spacing w:val="-3"/>
          <w:szCs w:val="24"/>
        </w:rPr>
        <w:t xml:space="preserve"> [Rule 62-296.320, F.A.C.]</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Pr="00F96F9E" w:rsidRDefault="00DF423E" w:rsidP="005749F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20</w:t>
      </w:r>
      <w:r w:rsidRPr="00F96F9E">
        <w:rPr>
          <w:rFonts w:ascii="Times New Roman" w:hAnsi="Times New Roman"/>
          <w:spacing w:val="-3"/>
          <w:szCs w:val="24"/>
        </w:rPr>
        <w:t>.</w:t>
      </w:r>
      <w:r w:rsidRPr="00F96F9E">
        <w:rPr>
          <w:rFonts w:ascii="Times New Roman" w:hAnsi="Times New Roman"/>
          <w:spacing w:val="-3"/>
          <w:szCs w:val="24"/>
        </w:rPr>
        <w:tab/>
        <w:t xml:space="preserve"> The </w:t>
      </w:r>
      <w:proofErr w:type="spellStart"/>
      <w:r w:rsidRPr="00F96F9E">
        <w:rPr>
          <w:rFonts w:ascii="Times New Roman" w:hAnsi="Times New Roman"/>
          <w:spacing w:val="-3"/>
          <w:szCs w:val="24"/>
        </w:rPr>
        <w:t>permittee</w:t>
      </w:r>
      <w:proofErr w:type="spellEnd"/>
      <w:r w:rsidRPr="00F96F9E">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w:t>
      </w:r>
      <w:r>
        <w:rPr>
          <w:rFonts w:ascii="Times New Roman" w:hAnsi="Times New Roman"/>
          <w:spacing w:val="-3"/>
          <w:szCs w:val="24"/>
        </w:rPr>
        <w:t>s</w:t>
      </w:r>
      <w:r w:rsidRPr="00F96F9E">
        <w:rPr>
          <w:rFonts w:ascii="Times New Roman" w:hAnsi="Times New Roman"/>
          <w:spacing w:val="-3"/>
          <w:szCs w:val="24"/>
        </w:rPr>
        <w:t xml:space="preserve"> 62-210.300, 62-4.060 and 62-4.070(3), F.A.C.] </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5749FB">
      <w:pPr>
        <w:numPr>
          <w:ilvl w:val="0"/>
          <w:numId w:val="6"/>
        </w:numPr>
        <w:tabs>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rPr>
          <w:rFonts w:ascii="Times New Roman" w:hAnsi="Times New Roman"/>
          <w:spacing w:val="-3"/>
          <w:szCs w:val="24"/>
        </w:rPr>
      </w:pPr>
      <w:r w:rsidRPr="00F96F9E">
        <w:rPr>
          <w:rFonts w:ascii="Times New Roman" w:hAnsi="Times New Roman"/>
          <w:spacing w:val="-3"/>
          <w:szCs w:val="24"/>
        </w:rPr>
        <w:t>Installation or addition of any equipment which is a source of air pollution.</w:t>
      </w:r>
    </w:p>
    <w:p w:rsidR="00DF423E" w:rsidRPr="00F96F9E" w:rsidRDefault="002E66A2" w:rsidP="004C0562">
      <w:pPr>
        <w:numPr>
          <w:ilvl w:val="0"/>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r>
        <w:rPr>
          <w:rFonts w:ascii="Times New Roman" w:hAnsi="Times New Roman"/>
          <w:spacing w:val="-3"/>
          <w:szCs w:val="24"/>
        </w:rPr>
        <w:t xml:space="preserve"> </w:t>
      </w:r>
      <w:r w:rsidR="00DF423E" w:rsidRPr="00F96F9E">
        <w:rPr>
          <w:rFonts w:ascii="Times New Roman" w:hAnsi="Times New Roman"/>
          <w:spacing w:val="-3"/>
          <w:szCs w:val="24"/>
        </w:rPr>
        <w:t>The introduction of any new primary or backup fuel.</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11639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21.</w:t>
      </w:r>
      <w:r>
        <w:rPr>
          <w:rFonts w:ascii="Times New Roman" w:hAnsi="Times New Roman"/>
          <w:spacing w:val="-3"/>
          <w:szCs w:val="24"/>
        </w:rPr>
        <w:tab/>
      </w:r>
      <w:r w:rsidR="002E66A2" w:rsidRPr="002E66A2">
        <w:rPr>
          <w:rFonts w:ascii="Times New Roman" w:hAnsi="Times New Roman"/>
        </w:rPr>
        <w:t xml:space="preserve">Submit to the Environmental Protection Commission of Hillsborough County each calendar year on or before April 1, completed </w:t>
      </w:r>
      <w:proofErr w:type="spellStart"/>
      <w:r w:rsidR="002E66A2" w:rsidRPr="002E66A2">
        <w:rPr>
          <w:rFonts w:ascii="Times New Roman" w:hAnsi="Times New Roman"/>
        </w:rPr>
        <w:t>DEP</w:t>
      </w:r>
      <w:proofErr w:type="spellEnd"/>
      <w:r w:rsidR="002E66A2" w:rsidRPr="002E66A2">
        <w:rPr>
          <w:rFonts w:ascii="Times New Roman" w:hAnsi="Times New Roman"/>
        </w:rPr>
        <w:t xml:space="preserve"> Form 62-210.900(5), "Annual Operating Report for Air Pollutant Emitting Facility", for the preceding calendar year.  [Rule 62-210.370(3)(c)., </w:t>
      </w:r>
      <w:proofErr w:type="spellStart"/>
      <w:r w:rsidR="002E66A2" w:rsidRPr="002E66A2">
        <w:rPr>
          <w:rFonts w:ascii="Times New Roman" w:hAnsi="Times New Roman"/>
        </w:rPr>
        <w:t>F.A.C</w:t>
      </w:r>
      <w:proofErr w:type="spellEnd"/>
      <w:r w:rsidR="002E66A2" w:rsidRPr="002E66A2">
        <w:rPr>
          <w:rFonts w:ascii="Times New Roman" w:hAnsi="Times New Roman"/>
        </w:rPr>
        <w:t>.]</w:t>
      </w:r>
    </w:p>
    <w:p w:rsidR="00DF423E" w:rsidRPr="00F96F9E" w:rsidRDefault="00DF423E" w:rsidP="004C05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DF423E" w:rsidRDefault="00DF423E" w:rsidP="0069590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22</w:t>
      </w:r>
      <w:r w:rsidRPr="00F96F9E">
        <w:rPr>
          <w:rFonts w:ascii="Times New Roman" w:hAnsi="Times New Roman"/>
          <w:spacing w:val="-3"/>
          <w:szCs w:val="24"/>
        </w:rPr>
        <w:t>.</w:t>
      </w:r>
      <w:r w:rsidRPr="00F96F9E">
        <w:rPr>
          <w:rFonts w:ascii="Times New Roman" w:hAnsi="Times New Roman"/>
          <w:spacing w:val="-3"/>
          <w:szCs w:val="24"/>
        </w:rPr>
        <w:tab/>
      </w:r>
      <w:r w:rsidRPr="002A5600">
        <w:rPr>
          <w:rFonts w:ascii="Times New Roman" w:hAnsi="Times New Roman"/>
          <w:spacing w:val="-3"/>
          <w:szCs w:val="24"/>
        </w:rPr>
        <w:t xml:space="preserve">Prior to sixty days before the expiration of this operating permit, the </w:t>
      </w:r>
      <w:proofErr w:type="spellStart"/>
      <w:r w:rsidRPr="002A5600">
        <w:rPr>
          <w:rFonts w:ascii="Times New Roman" w:hAnsi="Times New Roman"/>
          <w:spacing w:val="-3"/>
          <w:szCs w:val="24"/>
        </w:rPr>
        <w:t>permittee</w:t>
      </w:r>
      <w:proofErr w:type="spellEnd"/>
      <w:r w:rsidRPr="002A5600">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w:t>
      </w:r>
      <w:r>
        <w:rPr>
          <w:rFonts w:ascii="Times New Roman" w:hAnsi="Times New Roman"/>
          <w:spacing w:val="-3"/>
          <w:szCs w:val="24"/>
        </w:rPr>
        <w:t xml:space="preserve"> </w:t>
      </w:r>
      <w:r w:rsidRPr="002A5600">
        <w:rPr>
          <w:rFonts w:ascii="Times New Roman" w:hAnsi="Times New Roman"/>
          <w:spacing w:val="-3"/>
          <w:szCs w:val="24"/>
        </w:rPr>
        <w:t>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Pr>
          <w:rFonts w:ascii="Times New Roman" w:hAnsi="Times New Roman"/>
          <w:spacing w:val="-3"/>
          <w:szCs w:val="24"/>
        </w:rPr>
        <w:t xml:space="preserve"> </w:t>
      </w:r>
      <w:r w:rsidRPr="002A5600">
        <w:rPr>
          <w:rFonts w:ascii="Times New Roman" w:hAnsi="Times New Roman"/>
          <w:spacing w:val="-3"/>
          <w:szCs w:val="24"/>
        </w:rPr>
        <w:t>[Rule 62-4.090, F.A.C.]</w:t>
      </w:r>
      <w:r>
        <w:rPr>
          <w:rFonts w:ascii="Times New Roman" w:hAnsi="Times New Roman"/>
          <w:spacing w:val="-3"/>
        </w:rPr>
        <w:tab/>
      </w:r>
    </w:p>
    <w:p w:rsidR="00DF423E" w:rsidRDefault="00DF423E" w:rsidP="004C05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DF423E" w:rsidRDefault="00DF423E" w:rsidP="004C05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DF423E" w:rsidRDefault="00DF423E" w:rsidP="004C05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DF423E" w:rsidRDefault="00DF423E" w:rsidP="004C05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t>ENVIRONMENTAL PROTECTION COMMISSION</w:t>
      </w: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t>OF HILLSBOROUGH COUNTY</w:t>
      </w: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t>_________________________________</w:t>
      </w:r>
    </w:p>
    <w:p w:rsidR="00DF423E" w:rsidRPr="003F7F4C" w:rsidRDefault="00DF423E" w:rsidP="00B72F22">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r>
      <w:r w:rsidRPr="003F7F4C">
        <w:rPr>
          <w:rFonts w:ascii="Times New Roman" w:hAnsi="Times New Roman"/>
          <w:spacing w:val="-3"/>
          <w:szCs w:val="24"/>
        </w:rPr>
        <w:tab/>
        <w:t>Richard D. Garrity, Ph.D.</w:t>
      </w:r>
    </w:p>
    <w:p w:rsidR="00DF423E" w:rsidRPr="00F96F9E" w:rsidRDefault="00DF423E" w:rsidP="00333A41">
      <w:pPr>
        <w:tabs>
          <w:tab w:val="left" w:pos="0"/>
          <w:tab w:val="left" w:pos="720"/>
          <w:tab w:val="left" w:pos="1152"/>
          <w:tab w:val="left" w:pos="1440"/>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Executive Director</w:t>
      </w:r>
    </w:p>
    <w:sectPr w:rsidR="00DF423E" w:rsidRPr="00F96F9E" w:rsidSect="00400A80">
      <w:headerReference w:type="default" r:id="rId16"/>
      <w:footerReference w:type="default" r:id="rId17"/>
      <w:endnotePr>
        <w:numFmt w:val="decimal"/>
      </w:endnotePr>
      <w:pgSz w:w="12240" w:h="15840"/>
      <w:pgMar w:top="1440" w:right="1080" w:bottom="720" w:left="1080" w:header="144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469" w:rsidRDefault="00605469">
      <w:pPr>
        <w:spacing w:line="20" w:lineRule="exact"/>
      </w:pPr>
    </w:p>
  </w:endnote>
  <w:endnote w:type="continuationSeparator" w:id="0">
    <w:p w:rsidR="00605469" w:rsidRDefault="00605469">
      <w:r>
        <w:t xml:space="preserve"> </w:t>
      </w:r>
    </w:p>
  </w:endnote>
  <w:endnote w:type="continuationNotice" w:id="1">
    <w:p w:rsidR="00605469" w:rsidRDefault="006054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69" w:rsidRDefault="006054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5469" w:rsidRDefault="0060546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69" w:rsidRDefault="00605469" w:rsidP="00F52B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5469" w:rsidRDefault="00605469" w:rsidP="00FC2E9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69" w:rsidRPr="00F61956" w:rsidRDefault="00605469" w:rsidP="00FC2E97">
    <w:pPr>
      <w:spacing w:before="140" w:line="100" w:lineRule="exact"/>
      <w:ind w:right="360"/>
      <w:rPr>
        <w:rFonts w:ascii="Times New Roman" w:hAnsi="Times New Roman"/>
        <w:sz w:val="10"/>
      </w:rPr>
    </w:pPr>
  </w:p>
  <w:p w:rsidR="00605469" w:rsidRPr="00F61956"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F61956">
      <w:rPr>
        <w:rFonts w:ascii="Times New Roman" w:hAnsi="Times New Roman"/>
        <w:spacing w:val="-3"/>
      </w:rPr>
      <w:t xml:space="preserve">Page </w:t>
    </w:r>
    <w:r w:rsidR="00F61956" w:rsidRPr="00F61956">
      <w:rPr>
        <w:rFonts w:ascii="Times New Roman" w:hAnsi="Times New Roman"/>
        <w:spacing w:val="-3"/>
      </w:rPr>
      <w:fldChar w:fldCharType="begin"/>
    </w:r>
    <w:r w:rsidR="00F61956" w:rsidRPr="00F61956">
      <w:rPr>
        <w:rFonts w:ascii="Times New Roman" w:hAnsi="Times New Roman"/>
        <w:spacing w:val="-3"/>
      </w:rPr>
      <w:instrText xml:space="preserve"> PAGE   \* MERGEFORMAT </w:instrText>
    </w:r>
    <w:r w:rsidR="00F61956" w:rsidRPr="00F61956">
      <w:rPr>
        <w:rFonts w:ascii="Times New Roman" w:hAnsi="Times New Roman"/>
        <w:spacing w:val="-3"/>
      </w:rPr>
      <w:fldChar w:fldCharType="separate"/>
    </w:r>
    <w:r w:rsidR="00EF51C3">
      <w:rPr>
        <w:rFonts w:ascii="Times New Roman" w:hAnsi="Times New Roman"/>
        <w:noProof/>
        <w:spacing w:val="-3"/>
      </w:rPr>
      <w:t>2</w:t>
    </w:r>
    <w:r w:rsidR="00F61956" w:rsidRPr="00F61956">
      <w:rPr>
        <w:rFonts w:ascii="Times New Roman" w:hAnsi="Times New Roman"/>
        <w:noProof/>
        <w:spacing w:val="-3"/>
      </w:rPr>
      <w:fldChar w:fldCharType="end"/>
    </w:r>
    <w:r w:rsidRPr="00F61956">
      <w:rPr>
        <w:rFonts w:ascii="Times New Roman" w:hAnsi="Times New Roman"/>
        <w:spacing w:val="-3"/>
      </w:rPr>
      <w:t xml:space="preserve"> of </w:t>
    </w:r>
    <w:r w:rsidR="003957AA">
      <w:rPr>
        <w:rFonts w:ascii="Times New Roman" w:hAnsi="Times New Roman"/>
        <w:spacing w:val="-3"/>
      </w:rPr>
      <w:t>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69" w:rsidRDefault="00605469">
    <w:pPr>
      <w:spacing w:before="140" w:line="100" w:lineRule="exact"/>
      <w:rPr>
        <w:sz w:val="10"/>
      </w:rPr>
    </w:pPr>
  </w:p>
  <w:p w:rsidR="00605469" w:rsidRPr="009156CB"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156CB">
      <w:rPr>
        <w:rFonts w:ascii="Times New Roman" w:hAnsi="Times New Roman"/>
        <w:spacing w:val="-3"/>
      </w:rPr>
      <w:t xml:space="preserve">Page </w:t>
    </w:r>
    <w:r w:rsidRPr="009156CB">
      <w:rPr>
        <w:rFonts w:ascii="Times New Roman" w:hAnsi="Times New Roman"/>
        <w:spacing w:val="-3"/>
      </w:rPr>
      <w:fldChar w:fldCharType="begin"/>
    </w:r>
    <w:r w:rsidRPr="009156CB">
      <w:rPr>
        <w:rFonts w:ascii="Times New Roman" w:hAnsi="Times New Roman"/>
        <w:spacing w:val="-3"/>
      </w:rPr>
      <w:instrText>page \* arabic</w:instrText>
    </w:r>
    <w:r w:rsidRPr="009156CB">
      <w:rPr>
        <w:rFonts w:ascii="Times New Roman" w:hAnsi="Times New Roman"/>
        <w:spacing w:val="-3"/>
      </w:rPr>
      <w:fldChar w:fldCharType="separate"/>
    </w:r>
    <w:r w:rsidR="00EF51C3">
      <w:rPr>
        <w:rFonts w:ascii="Times New Roman" w:hAnsi="Times New Roman"/>
        <w:noProof/>
        <w:spacing w:val="-3"/>
      </w:rPr>
      <w:t>11</w:t>
    </w:r>
    <w:r w:rsidRPr="009156CB">
      <w:rPr>
        <w:rFonts w:ascii="Times New Roman" w:hAnsi="Times New Roman"/>
        <w:spacing w:val="-3"/>
      </w:rPr>
      <w:fldChar w:fldCharType="end"/>
    </w:r>
    <w:r w:rsidRPr="009156CB">
      <w:rPr>
        <w:rFonts w:ascii="Times New Roman" w:hAnsi="Times New Roman"/>
        <w:spacing w:val="-3"/>
      </w:rPr>
      <w:t xml:space="preserve"> of 1</w:t>
    </w:r>
    <w:r w:rsidR="003957AA">
      <w:rPr>
        <w:rFonts w:ascii="Times New Roman" w:hAnsi="Times New Roman"/>
        <w:spacing w:val="-3"/>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469" w:rsidRDefault="00605469">
      <w:r>
        <w:separator/>
      </w:r>
    </w:p>
  </w:footnote>
  <w:footnote w:type="continuationSeparator" w:id="0">
    <w:p w:rsidR="00605469" w:rsidRDefault="00605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85" w:rsidRDefault="007B5C85">
    <w:pPr>
      <w:pStyle w:val="Header"/>
    </w:pPr>
  </w:p>
  <w:p w:rsidR="007B5C85" w:rsidRDefault="007B5C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C85" w:rsidRPr="004D1A2B" w:rsidRDefault="007B5C85" w:rsidP="007B5C8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Pr>
        <w:rFonts w:ascii="Times New Roman" w:hAnsi="Times New Roman"/>
        <w:spacing w:val="-3"/>
        <w:szCs w:val="24"/>
      </w:rPr>
      <w:t>Florida Gas Transmission Co.</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7B5C85">
      <w:rPr>
        <w:rFonts w:ascii="Times New Roman" w:hAnsi="Times New Roman"/>
        <w:spacing w:val="-3"/>
        <w:szCs w:val="24"/>
      </w:rPr>
      <w:tab/>
      <w:t xml:space="preserve">Page </w:t>
    </w:r>
    <w:r w:rsidRPr="007B5C85">
      <w:rPr>
        <w:rFonts w:ascii="Times New Roman" w:hAnsi="Times New Roman"/>
        <w:spacing w:val="-3"/>
        <w:szCs w:val="24"/>
      </w:rPr>
      <w:fldChar w:fldCharType="begin"/>
    </w:r>
    <w:r w:rsidRPr="007B5C85">
      <w:rPr>
        <w:rFonts w:ascii="Times New Roman" w:hAnsi="Times New Roman"/>
        <w:spacing w:val="-3"/>
        <w:szCs w:val="24"/>
      </w:rPr>
      <w:instrText xml:space="preserve"> PAGE  \* Arabic  \* MERGEFORMAT </w:instrText>
    </w:r>
    <w:r w:rsidRPr="007B5C85">
      <w:rPr>
        <w:rFonts w:ascii="Times New Roman" w:hAnsi="Times New Roman"/>
        <w:spacing w:val="-3"/>
        <w:szCs w:val="24"/>
      </w:rPr>
      <w:fldChar w:fldCharType="separate"/>
    </w:r>
    <w:r w:rsidR="00EF51C3">
      <w:rPr>
        <w:rFonts w:ascii="Times New Roman" w:hAnsi="Times New Roman"/>
        <w:noProof/>
        <w:spacing w:val="-3"/>
        <w:szCs w:val="24"/>
      </w:rPr>
      <w:t>4</w:t>
    </w:r>
    <w:r w:rsidRPr="007B5C85">
      <w:rPr>
        <w:rFonts w:ascii="Times New Roman" w:hAnsi="Times New Roman"/>
        <w:spacing w:val="-3"/>
        <w:szCs w:val="24"/>
      </w:rPr>
      <w:fldChar w:fldCharType="end"/>
    </w:r>
    <w:r w:rsidRPr="007B5C85">
      <w:rPr>
        <w:rFonts w:ascii="Times New Roman" w:hAnsi="Times New Roman"/>
        <w:spacing w:val="-3"/>
        <w:szCs w:val="24"/>
      </w:rPr>
      <w:t xml:space="preserve"> of </w:t>
    </w:r>
    <w:r>
      <w:rPr>
        <w:rFonts w:ascii="Times New Roman" w:hAnsi="Times New Roman"/>
        <w:spacing w:val="-3"/>
        <w:szCs w:val="24"/>
      </w:rPr>
      <w:t>4</w:t>
    </w:r>
  </w:p>
  <w:p w:rsidR="007B5C85" w:rsidRPr="001D572C" w:rsidRDefault="007B5C85" w:rsidP="007B5C8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rPr>
      <w:t>Maitland</w:t>
    </w:r>
    <w:r w:rsidRPr="004D1A2B">
      <w:rPr>
        <w:rFonts w:ascii="Times New Roman" w:hAnsi="Times New Roman"/>
        <w:spacing w:val="-3"/>
        <w:szCs w:val="24"/>
      </w:rPr>
      <w:t>, F</w:t>
    </w:r>
    <w:r>
      <w:rPr>
        <w:rFonts w:ascii="Times New Roman" w:hAnsi="Times New Roman"/>
        <w:spacing w:val="-3"/>
        <w:szCs w:val="24"/>
      </w:rPr>
      <w:t xml:space="preserve">lorida </w:t>
    </w:r>
    <w:r>
      <w:rPr>
        <w:rFonts w:ascii="Times New Roman" w:hAnsi="Times New Roman"/>
      </w:rPr>
      <w:t>32751</w:t>
    </w:r>
  </w:p>
  <w:p w:rsidR="007B5C85" w:rsidRDefault="007B5C85">
    <w:pPr>
      <w:pStyle w:val="Header"/>
    </w:pPr>
  </w:p>
  <w:p w:rsidR="007B5C85" w:rsidRDefault="007B5C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93A" w:rsidRDefault="00B5793A">
    <w:pPr>
      <w:pStyle w:val="Header"/>
    </w:pPr>
  </w:p>
  <w:p w:rsidR="00B5793A" w:rsidRDefault="00B5793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69" w:rsidRPr="009156CB"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156CB">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9156CB">
      <w:rPr>
        <w:rFonts w:ascii="Times New Roman" w:hAnsi="Times New Roman"/>
        <w:spacing w:val="-3"/>
      </w:rPr>
      <w:t xml:space="preserve">  PERMIT/CERTIFICATION NO.:  </w:t>
    </w:r>
    <w:r>
      <w:rPr>
        <w:rFonts w:ascii="Times New Roman" w:hAnsi="Times New Roman"/>
        <w:spacing w:val="-3"/>
        <w:szCs w:val="24"/>
      </w:rPr>
      <w:t>0570438</w:t>
    </w:r>
    <w:r w:rsidRPr="00F96F9E">
      <w:rPr>
        <w:rFonts w:ascii="Times New Roman" w:hAnsi="Times New Roman"/>
        <w:spacing w:val="-3"/>
        <w:szCs w:val="24"/>
      </w:rPr>
      <w:t>-0</w:t>
    </w:r>
    <w:r>
      <w:rPr>
        <w:rFonts w:ascii="Times New Roman" w:hAnsi="Times New Roman"/>
        <w:spacing w:val="-3"/>
        <w:szCs w:val="24"/>
      </w:rPr>
      <w:t>1</w:t>
    </w:r>
    <w:r w:rsidR="006031F2">
      <w:rPr>
        <w:rFonts w:ascii="Times New Roman" w:hAnsi="Times New Roman"/>
        <w:spacing w:val="-3"/>
        <w:szCs w:val="24"/>
      </w:rPr>
      <w:t>4</w:t>
    </w:r>
    <w:r w:rsidRPr="00F96F9E">
      <w:rPr>
        <w:rFonts w:ascii="Times New Roman" w:hAnsi="Times New Roman"/>
        <w:spacing w:val="-3"/>
        <w:szCs w:val="24"/>
      </w:rPr>
      <w:t>-AO</w:t>
    </w:r>
  </w:p>
  <w:p w:rsidR="00605469" w:rsidRPr="009156CB"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Florida Gas Transmission Company</w:t>
    </w:r>
    <w:r>
      <w:rPr>
        <w:rFonts w:ascii="Times New Roman" w:hAnsi="Times New Roman"/>
        <w:spacing w:val="-3"/>
      </w:rPr>
      <w:tab/>
    </w:r>
    <w:r>
      <w:rPr>
        <w:rFonts w:ascii="Times New Roman" w:hAnsi="Times New Roman"/>
        <w:spacing w:val="-3"/>
      </w:rPr>
      <w:tab/>
      <w:t xml:space="preserve">  </w:t>
    </w:r>
    <w:r w:rsidRPr="009156CB">
      <w:rPr>
        <w:rFonts w:ascii="Times New Roman" w:hAnsi="Times New Roman"/>
        <w:spacing w:val="-3"/>
      </w:rPr>
      <w:t>PROJECT:  T</w:t>
    </w:r>
    <w:r>
      <w:rPr>
        <w:rFonts w:ascii="Times New Roman" w:hAnsi="Times New Roman"/>
        <w:spacing w:val="-3"/>
      </w:rPr>
      <w:t>hree</w:t>
    </w:r>
    <w:r w:rsidRPr="009156CB">
      <w:rPr>
        <w:rFonts w:ascii="Times New Roman" w:hAnsi="Times New Roman"/>
        <w:spacing w:val="-3"/>
      </w:rPr>
      <w:t xml:space="preserve"> Natural Gas Fired Turbine</w:t>
    </w:r>
    <w:r>
      <w:rPr>
        <w:rFonts w:ascii="Times New Roman" w:hAnsi="Times New Roman"/>
        <w:spacing w:val="-3"/>
      </w:rPr>
      <w:t xml:space="preserve"> Compressor</w:t>
    </w:r>
  </w:p>
  <w:p w:rsidR="00605469" w:rsidRPr="009156CB"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9156CB">
      <w:rPr>
        <w:rFonts w:ascii="Times New Roman" w:hAnsi="Times New Roman"/>
        <w:spacing w:val="-3"/>
      </w:rPr>
      <w:tab/>
    </w:r>
    <w:r w:rsidRPr="009156CB">
      <w:rPr>
        <w:rFonts w:ascii="Times New Roman" w:hAnsi="Times New Roman"/>
        <w:spacing w:val="-3"/>
      </w:rPr>
      <w:tab/>
    </w:r>
    <w:r w:rsidRPr="009156CB">
      <w:rPr>
        <w:rFonts w:ascii="Times New Roman" w:hAnsi="Times New Roman"/>
        <w:spacing w:val="-3"/>
      </w:rPr>
      <w:tab/>
    </w:r>
    <w:r w:rsidRPr="009156CB">
      <w:rPr>
        <w:rFonts w:ascii="Times New Roman" w:hAnsi="Times New Roman"/>
        <w:spacing w:val="-3"/>
      </w:rPr>
      <w:tab/>
      <w:t xml:space="preserve">    </w:t>
    </w:r>
    <w:r>
      <w:rPr>
        <w:rFonts w:ascii="Times New Roman" w:hAnsi="Times New Roman"/>
        <w:spacing w:val="-3"/>
      </w:rPr>
      <w:t xml:space="preserve">      </w:t>
    </w:r>
    <w:r w:rsidRPr="009156CB">
      <w:rPr>
        <w:rFonts w:ascii="Times New Roman" w:hAnsi="Times New Roman"/>
        <w:spacing w:val="-3"/>
      </w:rPr>
      <w:t>Engines</w:t>
    </w:r>
  </w:p>
  <w:p w:rsidR="00605469" w:rsidRPr="009156CB" w:rsidRDefault="0060546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156CB">
      <w:rPr>
        <w:rFonts w:ascii="Times New Roman" w:hAnsi="Times New Roman"/>
        <w:spacing w:val="-3"/>
      </w:rPr>
      <w:t>SPECIFIC CONDITIONS:</w:t>
    </w:r>
  </w:p>
  <w:p w:rsidR="00605469" w:rsidRPr="009156CB" w:rsidRDefault="00605469">
    <w:pPr>
      <w:spacing w:after="140" w:line="100" w:lineRule="exact"/>
      <w:rPr>
        <w:rFonts w:ascii="Times New Roman" w:hAnsi="Times New Roman"/>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7A2"/>
    <w:multiLevelType w:val="multilevel"/>
    <w:tmpl w:val="CD6E7334"/>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530"/>
        </w:tabs>
        <w:ind w:left="1530" w:hanging="180"/>
      </w:pPr>
      <w:rPr>
        <w:rFonts w:cs="Times New Roman"/>
      </w:rPr>
    </w:lvl>
    <w:lvl w:ilvl="3">
      <w:start w:val="1"/>
      <w:numFmt w:val="lowerRoman"/>
      <w:lvlText w:val="%4) "/>
      <w:legacy w:legacy="1" w:legacySpace="0" w:legacyIndent="360"/>
      <w:lvlJc w:val="left"/>
      <w:pPr>
        <w:ind w:left="4320" w:hanging="360"/>
      </w:pPr>
      <w:rPr>
        <w:rFonts w:ascii="Times New Roman" w:hAnsi="Times New Roman"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1">
    <w:nsid w:val="01485369"/>
    <w:multiLevelType w:val="multilevel"/>
    <w:tmpl w:val="A7001E74"/>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21C2304"/>
    <w:multiLevelType w:val="hybridMultilevel"/>
    <w:tmpl w:val="F89E7A16"/>
    <w:lvl w:ilvl="0" w:tplc="5F468CEE">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1350"/>
        </w:tabs>
        <w:ind w:left="135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
    <w:nsid w:val="02994795"/>
    <w:multiLevelType w:val="hybridMultilevel"/>
    <w:tmpl w:val="4372FD78"/>
    <w:lvl w:ilvl="0" w:tplc="0409000F">
      <w:start w:val="1"/>
      <w:numFmt w:val="decimal"/>
      <w:lvlText w:val="%1."/>
      <w:lvlJc w:val="left"/>
      <w:pPr>
        <w:tabs>
          <w:tab w:val="num" w:pos="2880"/>
        </w:tabs>
        <w:ind w:left="2880" w:hanging="360"/>
      </w:pPr>
      <w:rPr>
        <w:rFonts w:hint="default"/>
        <w:b w:val="0"/>
        <w:i w:val="0"/>
        <w:sz w:val="24"/>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3797A01"/>
    <w:multiLevelType w:val="hybridMultilevel"/>
    <w:tmpl w:val="5DBA1E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04E271B8"/>
    <w:multiLevelType w:val="hybridMultilevel"/>
    <w:tmpl w:val="D834E906"/>
    <w:lvl w:ilvl="0" w:tplc="9834AB36">
      <w:start w:val="2"/>
      <w:numFmt w:val="lowerLetter"/>
      <w:lvlText w:val="%1)"/>
      <w:lvlJc w:val="left"/>
      <w:pPr>
        <w:tabs>
          <w:tab w:val="num" w:pos="2520"/>
        </w:tabs>
        <w:ind w:left="25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76E4016"/>
    <w:multiLevelType w:val="multilevel"/>
    <w:tmpl w:val="FEEA20C6"/>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7">
    <w:nsid w:val="0DFD5261"/>
    <w:multiLevelType w:val="multilevel"/>
    <w:tmpl w:val="1A161160"/>
    <w:lvl w:ilvl="0">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ED54022"/>
    <w:multiLevelType w:val="multilevel"/>
    <w:tmpl w:val="AD4CB1A0"/>
    <w:lvl w:ilvl="0">
      <w:start w:val="1"/>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0152284"/>
    <w:multiLevelType w:val="hybridMultilevel"/>
    <w:tmpl w:val="6A48CB84"/>
    <w:lvl w:ilvl="0" w:tplc="7586372E">
      <w:start w:val="4"/>
      <w:numFmt w:val="lowerLetter"/>
      <w:lvlText w:val="%1)"/>
      <w:lvlJc w:val="left"/>
      <w:pPr>
        <w:tabs>
          <w:tab w:val="num" w:pos="2520"/>
        </w:tabs>
        <w:ind w:left="2520" w:hanging="360"/>
      </w:pPr>
      <w:rPr>
        <w:rFonts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61AEA"/>
    <w:multiLevelType w:val="hybridMultilevel"/>
    <w:tmpl w:val="252EAAA4"/>
    <w:lvl w:ilvl="0" w:tplc="48CE93FE">
      <w:start w:val="2"/>
      <w:numFmt w:val="lowerLetter"/>
      <w:lvlText w:val="%1)"/>
      <w:lvlJc w:val="left"/>
      <w:pPr>
        <w:tabs>
          <w:tab w:val="num" w:pos="2520"/>
        </w:tabs>
        <w:ind w:left="2520" w:hanging="360"/>
      </w:pPr>
      <w:rPr>
        <w:rFonts w:cs="Times New Roman" w:hint="default"/>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11">
    <w:nsid w:val="1F2B6990"/>
    <w:multiLevelType w:val="hybridMultilevel"/>
    <w:tmpl w:val="1062BE66"/>
    <w:lvl w:ilvl="0" w:tplc="70D2A950">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F5F28DD"/>
    <w:multiLevelType w:val="hybridMultilevel"/>
    <w:tmpl w:val="1916C862"/>
    <w:lvl w:ilvl="0" w:tplc="200269BE">
      <w:start w:val="1"/>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E5C65C14">
      <w:start w:val="1"/>
      <w:numFmt w:val="lowerRoman"/>
      <w:lvlText w:val="%3)"/>
      <w:lvlJc w:val="left"/>
      <w:pPr>
        <w:tabs>
          <w:tab w:val="num" w:pos="3060"/>
        </w:tabs>
        <w:ind w:left="3060" w:hanging="72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20023795"/>
    <w:multiLevelType w:val="hybridMultilevel"/>
    <w:tmpl w:val="FEEA20C6"/>
    <w:lvl w:ilvl="0" w:tplc="5F468CEE">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4">
    <w:nsid w:val="27C62318"/>
    <w:multiLevelType w:val="hybridMultilevel"/>
    <w:tmpl w:val="1A161160"/>
    <w:lvl w:ilvl="0" w:tplc="C624DE04">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82E3638"/>
    <w:multiLevelType w:val="hybridMultilevel"/>
    <w:tmpl w:val="2104FDA6"/>
    <w:lvl w:ilvl="0" w:tplc="C624DE04">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ACE67D6"/>
    <w:multiLevelType w:val="hybridMultilevel"/>
    <w:tmpl w:val="9426E4C8"/>
    <w:lvl w:ilvl="0" w:tplc="5F468CEE">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1350"/>
        </w:tabs>
        <w:ind w:left="1350" w:hanging="180"/>
      </w:pPr>
      <w:rPr>
        <w:rFonts w:cs="Times New Roman"/>
      </w:rPr>
    </w:lvl>
    <w:lvl w:ilvl="3" w:tplc="04090017">
      <w:start w:val="1"/>
      <w:numFmt w:val="lowerLetter"/>
      <w:lvlText w:val="%4)"/>
      <w:lvlJc w:val="left"/>
      <w:pPr>
        <w:tabs>
          <w:tab w:val="num" w:pos="2520"/>
        </w:tabs>
        <w:ind w:left="2520" w:hanging="360"/>
      </w:pPr>
      <w:rPr>
        <w:rFonts w:hint="default"/>
        <w:b w:val="0"/>
        <w:i w:val="0"/>
        <w:sz w:val="24"/>
        <w:u w:val="none"/>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7">
    <w:nsid w:val="2B342A84"/>
    <w:multiLevelType w:val="multilevel"/>
    <w:tmpl w:val="CD6E7334"/>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530"/>
        </w:tabs>
        <w:ind w:left="1530" w:hanging="180"/>
      </w:pPr>
      <w:rPr>
        <w:rFonts w:cs="Times New Roman"/>
      </w:rPr>
    </w:lvl>
    <w:lvl w:ilvl="3">
      <w:start w:val="1"/>
      <w:numFmt w:val="lowerRoman"/>
      <w:lvlText w:val="%4) "/>
      <w:legacy w:legacy="1" w:legacySpace="0" w:legacyIndent="360"/>
      <w:lvlJc w:val="left"/>
      <w:pPr>
        <w:ind w:left="4320" w:hanging="360"/>
      </w:pPr>
      <w:rPr>
        <w:rFonts w:ascii="Times New Roman" w:hAnsi="Times New Roman"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18">
    <w:nsid w:val="2E121EF1"/>
    <w:multiLevelType w:val="hybridMultilevel"/>
    <w:tmpl w:val="D12C29D2"/>
    <w:lvl w:ilvl="0" w:tplc="04090017">
      <w:start w:val="1"/>
      <w:numFmt w:val="lowerLetter"/>
      <w:lvlText w:val="%1)"/>
      <w:lvlJc w:val="left"/>
      <w:pPr>
        <w:tabs>
          <w:tab w:val="num" w:pos="1710"/>
        </w:tabs>
        <w:ind w:left="171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32E2D07"/>
    <w:multiLevelType w:val="hybridMultilevel"/>
    <w:tmpl w:val="F65A94CE"/>
    <w:lvl w:ilvl="0" w:tplc="5F468CEE">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lvl w:ilvl="1" w:tplc="540CCE9A">
      <w:start w:val="1"/>
      <w:numFmt w:val="lowerRoman"/>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60C206F"/>
    <w:multiLevelType w:val="singleLevel"/>
    <w:tmpl w:val="B57E524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szCs w:val="24"/>
        <w:u w:val="none"/>
      </w:rPr>
    </w:lvl>
  </w:abstractNum>
  <w:abstractNum w:abstractNumId="21">
    <w:nsid w:val="37C55155"/>
    <w:multiLevelType w:val="multilevel"/>
    <w:tmpl w:val="308012DE"/>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350"/>
        </w:tabs>
        <w:ind w:left="1350" w:hanging="180"/>
      </w:pPr>
      <w:rPr>
        <w:rFonts w:cs="Times New Roman"/>
      </w:rPr>
    </w:lvl>
    <w:lvl w:ilvl="3">
      <w:start w:val="1"/>
      <w:numFmt w:val="lowerLetter"/>
      <w:lvlText w:val="%4)"/>
      <w:lvlJc w:val="left"/>
      <w:pPr>
        <w:tabs>
          <w:tab w:val="num" w:pos="2520"/>
        </w:tabs>
        <w:ind w:left="2520" w:hanging="360"/>
      </w:pPr>
      <w:rPr>
        <w:rFonts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22">
    <w:nsid w:val="389C7C7F"/>
    <w:multiLevelType w:val="hybridMultilevel"/>
    <w:tmpl w:val="F08A9B4C"/>
    <w:lvl w:ilvl="0" w:tplc="EBDE4636">
      <w:start w:val="4"/>
      <w:numFmt w:val="lowerLetter"/>
      <w:lvlText w:val="%1)"/>
      <w:lvlJc w:val="left"/>
      <w:pPr>
        <w:tabs>
          <w:tab w:val="num" w:pos="2520"/>
        </w:tabs>
        <w:ind w:left="2520" w:hanging="360"/>
      </w:pPr>
      <w:rPr>
        <w:rFonts w:hint="default"/>
        <w:b w:val="0"/>
        <w:i w:val="0"/>
        <w:sz w:val="24"/>
        <w:u w:val="none"/>
      </w:rPr>
    </w:lvl>
    <w:lvl w:ilvl="1" w:tplc="0409000F">
      <w:start w:val="1"/>
      <w:numFmt w:val="decimal"/>
      <w:lvlText w:val="%2."/>
      <w:lvlJc w:val="left"/>
      <w:pPr>
        <w:ind w:left="1440" w:hanging="360"/>
      </w:pPr>
    </w:lvl>
    <w:lvl w:ilvl="2" w:tplc="869EF58A">
      <w:start w:val="1"/>
      <w:numFmt w:val="lowerLetter"/>
      <w:lvlText w:val="(%3) "/>
      <w:lvlJc w:val="left"/>
      <w:pPr>
        <w:ind w:left="216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C86F95"/>
    <w:multiLevelType w:val="multilevel"/>
    <w:tmpl w:val="BBBA5798"/>
    <w:lvl w:ilvl="0">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3A3A0969"/>
    <w:multiLevelType w:val="hybridMultilevel"/>
    <w:tmpl w:val="71148DBC"/>
    <w:lvl w:ilvl="0" w:tplc="9AEE4A62">
      <w:start w:val="7"/>
      <w:numFmt w:val="lowerRoman"/>
      <w:lvlText w:val="%1) "/>
      <w:lvlJc w:val="left"/>
      <w:pPr>
        <w:tabs>
          <w:tab w:val="num" w:pos="0"/>
        </w:tabs>
        <w:ind w:left="153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D995654"/>
    <w:multiLevelType w:val="hybridMultilevel"/>
    <w:tmpl w:val="751E6ECE"/>
    <w:lvl w:ilvl="0" w:tplc="869EF58A">
      <w:start w:val="1"/>
      <w:numFmt w:val="lowerLetter"/>
      <w:lvlText w:val="(%1) "/>
      <w:lvlJc w:val="left"/>
      <w:pPr>
        <w:tabs>
          <w:tab w:val="num" w:pos="3240"/>
        </w:tabs>
        <w:ind w:left="3240" w:hanging="360"/>
      </w:pPr>
      <w:rPr>
        <w:rFonts w:ascii="Times New Roman" w:hAnsi="Times New Roman" w:cs="Times New Roman" w:hint="default"/>
        <w:b w:val="0"/>
        <w:i w:val="0"/>
        <w:sz w:val="24"/>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E84173E"/>
    <w:multiLevelType w:val="singleLevel"/>
    <w:tmpl w:val="C25CF6C8"/>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7">
    <w:nsid w:val="473E67BA"/>
    <w:multiLevelType w:val="hybridMultilevel"/>
    <w:tmpl w:val="3DCC311C"/>
    <w:lvl w:ilvl="0" w:tplc="C624DE04">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004EAF"/>
    <w:multiLevelType w:val="multilevel"/>
    <w:tmpl w:val="CD6E7334"/>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530"/>
        </w:tabs>
        <w:ind w:left="1530" w:hanging="180"/>
      </w:pPr>
      <w:rPr>
        <w:rFonts w:cs="Times New Roman"/>
      </w:rPr>
    </w:lvl>
    <w:lvl w:ilvl="3">
      <w:start w:val="1"/>
      <w:numFmt w:val="lowerRoman"/>
      <w:lvlText w:val="%4) "/>
      <w:legacy w:legacy="1" w:legacySpace="0" w:legacyIndent="360"/>
      <w:lvlJc w:val="left"/>
      <w:pPr>
        <w:ind w:left="1530" w:hanging="360"/>
      </w:pPr>
      <w:rPr>
        <w:rFonts w:ascii="Times New Roman" w:hAnsi="Times New Roman"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29">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0">
    <w:nsid w:val="553C16B2"/>
    <w:multiLevelType w:val="multilevel"/>
    <w:tmpl w:val="9404D5F6"/>
    <w:lvl w:ilvl="0">
      <w:start w:val="1"/>
      <w:numFmt w:val="lowerRoman"/>
      <w:lvlText w:val="%1) "/>
      <w:lvlJc w:val="left"/>
      <w:pPr>
        <w:tabs>
          <w:tab w:val="num" w:pos="180"/>
        </w:tabs>
        <w:ind w:left="171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570059BC"/>
    <w:multiLevelType w:val="singleLevel"/>
    <w:tmpl w:val="B4FA851E"/>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98E6AED"/>
    <w:multiLevelType w:val="multilevel"/>
    <w:tmpl w:val="029C764E"/>
    <w:lvl w:ilvl="0">
      <w:start w:val="5"/>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7"/>
      <w:numFmt w:val="lowerRoman"/>
      <w:lvlText w:val="%2) "/>
      <w:lvlJc w:val="left"/>
      <w:pPr>
        <w:tabs>
          <w:tab w:val="num" w:pos="0"/>
        </w:tabs>
        <w:ind w:left="153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5D4F599C"/>
    <w:multiLevelType w:val="multilevel"/>
    <w:tmpl w:val="B9F8012A"/>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
      <w:lvlJc w:val="left"/>
      <w:pPr>
        <w:tabs>
          <w:tab w:val="num" w:pos="180"/>
        </w:tabs>
        <w:ind w:left="1710" w:hanging="360"/>
      </w:pPr>
      <w:rPr>
        <w:rFonts w:ascii="Times New Roman" w:hAnsi="Times New Roman" w:cs="Times New Roman" w:hint="default"/>
        <w:b w:val="0"/>
        <w:i w:val="0"/>
        <w:sz w:val="24"/>
        <w:u w:val="none"/>
      </w:rPr>
    </w:lvl>
    <w:lvl w:ilvl="3">
      <w:start w:val="1"/>
      <w:numFmt w:val="lowerRoman"/>
      <w:lvlText w:val="%4) "/>
      <w:legacy w:legacy="1" w:legacySpace="0" w:legacyIndent="360"/>
      <w:lvlJc w:val="left"/>
      <w:pPr>
        <w:ind w:left="1530" w:hanging="360"/>
      </w:pPr>
      <w:rPr>
        <w:rFonts w:ascii="Times New Roman" w:hAnsi="Times New Roman"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4">
    <w:nsid w:val="5DFD0F1F"/>
    <w:multiLevelType w:val="hybridMultilevel"/>
    <w:tmpl w:val="23221B34"/>
    <w:lvl w:ilvl="0" w:tplc="04090017">
      <w:start w:val="1"/>
      <w:numFmt w:val="lowerLetter"/>
      <w:lvlText w:val="%1)"/>
      <w:lvlJc w:val="left"/>
      <w:pPr>
        <w:tabs>
          <w:tab w:val="num" w:pos="1530"/>
        </w:tabs>
        <w:ind w:left="153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46D7543"/>
    <w:multiLevelType w:val="hybridMultilevel"/>
    <w:tmpl w:val="D07CB55A"/>
    <w:lvl w:ilvl="0" w:tplc="B4A0E96E">
      <w:start w:val="4"/>
      <w:numFmt w:val="lowerRoman"/>
      <w:lvlText w:val="%1) "/>
      <w:lvlJc w:val="left"/>
      <w:pPr>
        <w:tabs>
          <w:tab w:val="num" w:pos="-90"/>
        </w:tabs>
        <w:ind w:left="144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5303E00"/>
    <w:multiLevelType w:val="hybridMultilevel"/>
    <w:tmpl w:val="78E0A032"/>
    <w:lvl w:ilvl="0" w:tplc="ACF6C970">
      <w:start w:val="2"/>
      <w:numFmt w:val="lowerLetter"/>
      <w:lvlText w:val="%1)"/>
      <w:lvlJc w:val="left"/>
      <w:pPr>
        <w:tabs>
          <w:tab w:val="num" w:pos="2520"/>
        </w:tabs>
        <w:ind w:left="2520" w:hanging="360"/>
      </w:pPr>
      <w:rPr>
        <w:rFonts w:cs="Times New Roman" w:hint="default"/>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37">
    <w:nsid w:val="66CF4F1C"/>
    <w:multiLevelType w:val="multilevel"/>
    <w:tmpl w:val="F89E7A16"/>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350"/>
        </w:tabs>
        <w:ind w:left="135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8">
    <w:nsid w:val="68445675"/>
    <w:multiLevelType w:val="hybridMultilevel"/>
    <w:tmpl w:val="155E205E"/>
    <w:lvl w:ilvl="0" w:tplc="B57E5248">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B663BF"/>
    <w:multiLevelType w:val="multilevel"/>
    <w:tmpl w:val="308012DE"/>
    <w:lvl w:ilvl="0">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1350"/>
        </w:tabs>
        <w:ind w:left="1350" w:hanging="180"/>
      </w:pPr>
      <w:rPr>
        <w:rFonts w:cs="Times New Roman"/>
      </w:rPr>
    </w:lvl>
    <w:lvl w:ilvl="3">
      <w:start w:val="1"/>
      <w:numFmt w:val="lowerLetter"/>
      <w:lvlText w:val="%4)"/>
      <w:lvlJc w:val="left"/>
      <w:pPr>
        <w:tabs>
          <w:tab w:val="num" w:pos="2520"/>
        </w:tabs>
        <w:ind w:left="2520" w:hanging="360"/>
      </w:pPr>
      <w:rPr>
        <w:rFonts w:cs="Times New Roman" w:hint="default"/>
        <w:b w:val="0"/>
        <w:i w:val="0"/>
        <w:sz w:val="24"/>
        <w:u w:val="none"/>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40">
    <w:nsid w:val="6D02395D"/>
    <w:multiLevelType w:val="multilevel"/>
    <w:tmpl w:val="BBBA5798"/>
    <w:lvl w:ilvl="0">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6F235D86"/>
    <w:multiLevelType w:val="singleLevel"/>
    <w:tmpl w:val="354E37CE"/>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42">
    <w:nsid w:val="71AB79FF"/>
    <w:multiLevelType w:val="hybridMultilevel"/>
    <w:tmpl w:val="1516592A"/>
    <w:lvl w:ilvl="0" w:tplc="83E08D9C">
      <w:start w:val="3"/>
      <w:numFmt w:val="decimal"/>
      <w:lvlText w:val="%1."/>
      <w:lvlJc w:val="left"/>
      <w:pPr>
        <w:tabs>
          <w:tab w:val="num" w:pos="900"/>
        </w:tabs>
        <w:ind w:left="900" w:hanging="720"/>
      </w:pPr>
      <w:rPr>
        <w:rFonts w:cs="Times New Roman" w:hint="default"/>
      </w:rPr>
    </w:lvl>
    <w:lvl w:ilvl="1" w:tplc="050A8C6C">
      <w:start w:val="5"/>
      <w:numFmt w:val="decimal"/>
      <w:lvlText w:val="%2."/>
      <w:lvlJc w:val="left"/>
      <w:pPr>
        <w:tabs>
          <w:tab w:val="num" w:pos="720"/>
        </w:tabs>
        <w:ind w:left="720" w:hanging="360"/>
      </w:pPr>
      <w:rPr>
        <w:rFonts w:cs="Times New Roman" w:hint="default"/>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3">
    <w:nsid w:val="734D21EF"/>
    <w:multiLevelType w:val="hybridMultilevel"/>
    <w:tmpl w:val="B61E36FE"/>
    <w:lvl w:ilvl="0" w:tplc="EBDE4636">
      <w:start w:val="4"/>
      <w:numFmt w:val="lowerLetter"/>
      <w:lvlText w:val="%1)"/>
      <w:lvlJc w:val="left"/>
      <w:pPr>
        <w:tabs>
          <w:tab w:val="num" w:pos="2520"/>
        </w:tabs>
        <w:ind w:left="2520" w:hanging="360"/>
      </w:pPr>
      <w:rPr>
        <w:rFonts w:hint="default"/>
        <w:b w:val="0"/>
        <w:i w:val="0"/>
        <w:sz w:val="24"/>
        <w:u w:val="no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5D06CE"/>
    <w:multiLevelType w:val="multilevel"/>
    <w:tmpl w:val="23221B34"/>
    <w:lvl w:ilvl="0">
      <w:start w:val="1"/>
      <w:numFmt w:val="lowerLetter"/>
      <w:lvlText w:val="%1)"/>
      <w:lvlJc w:val="left"/>
      <w:pPr>
        <w:tabs>
          <w:tab w:val="num" w:pos="1530"/>
        </w:tabs>
        <w:ind w:left="1530" w:hanging="360"/>
      </w:pPr>
      <w:rPr>
        <w:rFonts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nsid w:val="73A55349"/>
    <w:multiLevelType w:val="singleLevel"/>
    <w:tmpl w:val="5F468CEE"/>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46">
    <w:nsid w:val="74F958D2"/>
    <w:multiLevelType w:val="multilevel"/>
    <w:tmpl w:val="A7001E74"/>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nsid w:val="760F7987"/>
    <w:multiLevelType w:val="multilevel"/>
    <w:tmpl w:val="D12C29D2"/>
    <w:lvl w:ilvl="0">
      <w:start w:val="1"/>
      <w:numFmt w:val="lowerLetter"/>
      <w:lvlText w:val="%1)"/>
      <w:lvlJc w:val="left"/>
      <w:pPr>
        <w:tabs>
          <w:tab w:val="num" w:pos="1710"/>
        </w:tabs>
        <w:ind w:left="1710" w:hanging="360"/>
      </w:pPr>
      <w:rPr>
        <w:rFonts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nsid w:val="76637B74"/>
    <w:multiLevelType w:val="hybridMultilevel"/>
    <w:tmpl w:val="029C764E"/>
    <w:lvl w:ilvl="0" w:tplc="2C4CB29A">
      <w:start w:val="5"/>
      <w:numFmt w:val="lowerRoman"/>
      <w:lvlText w:val="%1) "/>
      <w:lvlJc w:val="left"/>
      <w:pPr>
        <w:tabs>
          <w:tab w:val="num" w:pos="0"/>
        </w:tabs>
        <w:ind w:left="1530" w:hanging="360"/>
      </w:pPr>
      <w:rPr>
        <w:rFonts w:ascii="Times New Roman" w:hAnsi="Times New Roman" w:cs="Times New Roman" w:hint="default"/>
        <w:b w:val="0"/>
        <w:i w:val="0"/>
        <w:sz w:val="24"/>
        <w:u w:val="none"/>
      </w:rPr>
    </w:lvl>
    <w:lvl w:ilvl="1" w:tplc="9AEE4A62">
      <w:start w:val="7"/>
      <w:numFmt w:val="lowerRoman"/>
      <w:lvlText w:val="%2) "/>
      <w:lvlJc w:val="left"/>
      <w:pPr>
        <w:tabs>
          <w:tab w:val="num" w:pos="0"/>
        </w:tabs>
        <w:ind w:left="153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nsid w:val="76B30350"/>
    <w:multiLevelType w:val="singleLevel"/>
    <w:tmpl w:val="FE70A352"/>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0">
    <w:nsid w:val="79615675"/>
    <w:multiLevelType w:val="multilevel"/>
    <w:tmpl w:val="67A0C8A2"/>
    <w:lvl w:ilvl="0">
      <w:start w:val="4"/>
      <w:numFmt w:val="lowerRoman"/>
      <w:lvlText w:val="%1) "/>
      <w:lvlJc w:val="left"/>
      <w:pPr>
        <w:tabs>
          <w:tab w:val="num" w:pos="0"/>
        </w:tabs>
        <w:ind w:left="1530" w:hanging="360"/>
      </w:pPr>
      <w:rPr>
        <w:rFonts w:ascii="Times New Roman" w:hAnsi="Times New Roman" w:cs="Times New Roman" w:hint="default"/>
        <w:b w:val="0"/>
        <w:i w:val="0"/>
        <w:sz w:val="24"/>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nsid w:val="7BB92D42"/>
    <w:multiLevelType w:val="hybridMultilevel"/>
    <w:tmpl w:val="D8605B6A"/>
    <w:lvl w:ilvl="0" w:tplc="55945F00">
      <w:start w:val="4"/>
      <w:numFmt w:val="lowerLetter"/>
      <w:lvlText w:val="%1)"/>
      <w:lvlJc w:val="left"/>
      <w:pPr>
        <w:tabs>
          <w:tab w:val="num" w:pos="2880"/>
        </w:tabs>
        <w:ind w:left="2880" w:hanging="360"/>
      </w:pPr>
      <w:rPr>
        <w:rFonts w:hint="default"/>
        <w:b w:val="0"/>
        <w:i w:val="0"/>
        <w:sz w:val="24"/>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EAD00E6"/>
    <w:multiLevelType w:val="hybridMultilevel"/>
    <w:tmpl w:val="B9F8012A"/>
    <w:lvl w:ilvl="0" w:tplc="5F468CEE">
      <w:start w:val="1"/>
      <w:numFmt w:val="lowerRoman"/>
      <w:lvlText w:val="%1) "/>
      <w:legacy w:legacy="1" w:legacySpace="0" w:legacyIndent="360"/>
      <w:lvlJc w:val="left"/>
      <w:pPr>
        <w:ind w:left="297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2880"/>
        </w:tabs>
        <w:ind w:left="2880" w:hanging="360"/>
      </w:pPr>
      <w:rPr>
        <w:rFonts w:cs="Times New Roman"/>
      </w:rPr>
    </w:lvl>
    <w:lvl w:ilvl="2" w:tplc="540CCE9A">
      <w:start w:val="1"/>
      <w:numFmt w:val="lowerRoman"/>
      <w:lvlText w:val="%3) "/>
      <w:lvlJc w:val="left"/>
      <w:pPr>
        <w:tabs>
          <w:tab w:val="num" w:pos="180"/>
        </w:tabs>
        <w:ind w:left="1710" w:hanging="360"/>
      </w:pPr>
      <w:rPr>
        <w:rFonts w:ascii="Times New Roman" w:hAnsi="Times New Roman" w:cs="Times New Roman" w:hint="default"/>
        <w:b w:val="0"/>
        <w:i w:val="0"/>
        <w:sz w:val="24"/>
        <w:u w:val="none"/>
      </w:rPr>
    </w:lvl>
    <w:lvl w:ilvl="3" w:tplc="5F468CEE">
      <w:start w:val="1"/>
      <w:numFmt w:val="lowerRoman"/>
      <w:lvlText w:val="%4) "/>
      <w:legacy w:legacy="1" w:legacySpace="0" w:legacyIndent="360"/>
      <w:lvlJc w:val="left"/>
      <w:pPr>
        <w:ind w:left="1530" w:hanging="360"/>
      </w:pPr>
      <w:rPr>
        <w:rFonts w:ascii="Times New Roman" w:hAnsi="Times New Roman" w:cs="Times New Roman" w:hint="default"/>
        <w:b w:val="0"/>
        <w:i w:val="0"/>
        <w:sz w:val="24"/>
        <w:u w:val="none"/>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num w:numId="1">
    <w:abstractNumId w:val="26"/>
  </w:num>
  <w:num w:numId="2">
    <w:abstractNumId w:val="41"/>
  </w:num>
  <w:num w:numId="3">
    <w:abstractNumId w:val="20"/>
  </w:num>
  <w:num w:numId="4">
    <w:abstractNumId w:val="31"/>
  </w:num>
  <w:num w:numId="5">
    <w:abstractNumId w:val="45"/>
  </w:num>
  <w:num w:numId="6">
    <w:abstractNumId w:val="49"/>
  </w:num>
  <w:num w:numId="7">
    <w:abstractNumId w:val="12"/>
  </w:num>
  <w:num w:numId="8">
    <w:abstractNumId w:val="10"/>
  </w:num>
  <w:num w:numId="9">
    <w:abstractNumId w:val="36"/>
  </w:num>
  <w:num w:numId="10">
    <w:abstractNumId w:val="52"/>
  </w:num>
  <w:num w:numId="11">
    <w:abstractNumId w:val="17"/>
  </w:num>
  <w:num w:numId="12">
    <w:abstractNumId w:val="0"/>
  </w:num>
  <w:num w:numId="13">
    <w:abstractNumId w:val="2"/>
  </w:num>
  <w:num w:numId="14">
    <w:abstractNumId w:val="37"/>
  </w:num>
  <w:num w:numId="15">
    <w:abstractNumId w:val="19"/>
  </w:num>
  <w:num w:numId="16">
    <w:abstractNumId w:val="16"/>
  </w:num>
  <w:num w:numId="17">
    <w:abstractNumId w:val="13"/>
  </w:num>
  <w:num w:numId="18">
    <w:abstractNumId w:val="6"/>
  </w:num>
  <w:num w:numId="19">
    <w:abstractNumId w:val="46"/>
  </w:num>
  <w:num w:numId="20">
    <w:abstractNumId w:val="27"/>
  </w:num>
  <w:num w:numId="21">
    <w:abstractNumId w:val="15"/>
  </w:num>
  <w:num w:numId="22">
    <w:abstractNumId w:val="50"/>
  </w:num>
  <w:num w:numId="23">
    <w:abstractNumId w:val="14"/>
  </w:num>
  <w:num w:numId="24">
    <w:abstractNumId w:val="7"/>
  </w:num>
  <w:num w:numId="25">
    <w:abstractNumId w:val="48"/>
  </w:num>
  <w:num w:numId="26">
    <w:abstractNumId w:val="40"/>
  </w:num>
  <w:num w:numId="27">
    <w:abstractNumId w:val="23"/>
  </w:num>
  <w:num w:numId="28">
    <w:abstractNumId w:val="1"/>
  </w:num>
  <w:num w:numId="29">
    <w:abstractNumId w:val="24"/>
  </w:num>
  <w:num w:numId="30">
    <w:abstractNumId w:val="21"/>
  </w:num>
  <w:num w:numId="31">
    <w:abstractNumId w:val="34"/>
  </w:num>
  <w:num w:numId="32">
    <w:abstractNumId w:val="28"/>
  </w:num>
  <w:num w:numId="33">
    <w:abstractNumId w:val="33"/>
  </w:num>
  <w:num w:numId="34">
    <w:abstractNumId w:val="8"/>
  </w:num>
  <w:num w:numId="35">
    <w:abstractNumId w:val="44"/>
  </w:num>
  <w:num w:numId="36">
    <w:abstractNumId w:val="18"/>
  </w:num>
  <w:num w:numId="37">
    <w:abstractNumId w:val="39"/>
  </w:num>
  <w:num w:numId="38">
    <w:abstractNumId w:val="30"/>
  </w:num>
  <w:num w:numId="39">
    <w:abstractNumId w:val="32"/>
  </w:num>
  <w:num w:numId="40">
    <w:abstractNumId w:val="35"/>
  </w:num>
  <w:num w:numId="41">
    <w:abstractNumId w:val="11"/>
  </w:num>
  <w:num w:numId="42">
    <w:abstractNumId w:val="47"/>
  </w:num>
  <w:num w:numId="43">
    <w:abstractNumId w:val="5"/>
  </w:num>
  <w:num w:numId="44">
    <w:abstractNumId w:val="29"/>
  </w:num>
  <w:num w:numId="45">
    <w:abstractNumId w:val="42"/>
  </w:num>
  <w:num w:numId="46">
    <w:abstractNumId w:val="9"/>
  </w:num>
  <w:num w:numId="47">
    <w:abstractNumId w:val="43"/>
  </w:num>
  <w:num w:numId="48">
    <w:abstractNumId w:val="22"/>
  </w:num>
  <w:num w:numId="49">
    <w:abstractNumId w:val="51"/>
  </w:num>
  <w:num w:numId="50">
    <w:abstractNumId w:val="3"/>
  </w:num>
  <w:num w:numId="51">
    <w:abstractNumId w:val="25"/>
  </w:num>
  <w:num w:numId="52">
    <w:abstractNumId w:val="38"/>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E48"/>
    <w:rsid w:val="00004EC6"/>
    <w:rsid w:val="00005BC2"/>
    <w:rsid w:val="0000628A"/>
    <w:rsid w:val="000073D8"/>
    <w:rsid w:val="00014BD8"/>
    <w:rsid w:val="00034E4C"/>
    <w:rsid w:val="00036A01"/>
    <w:rsid w:val="00036B74"/>
    <w:rsid w:val="000471B3"/>
    <w:rsid w:val="00056EB1"/>
    <w:rsid w:val="00061350"/>
    <w:rsid w:val="00062E9D"/>
    <w:rsid w:val="00065E1D"/>
    <w:rsid w:val="000703E4"/>
    <w:rsid w:val="00074CFF"/>
    <w:rsid w:val="000847CD"/>
    <w:rsid w:val="00086A75"/>
    <w:rsid w:val="00087431"/>
    <w:rsid w:val="000933E8"/>
    <w:rsid w:val="000A256E"/>
    <w:rsid w:val="000A3342"/>
    <w:rsid w:val="000A39FD"/>
    <w:rsid w:val="000A44D8"/>
    <w:rsid w:val="000A5539"/>
    <w:rsid w:val="000A7348"/>
    <w:rsid w:val="000B03A0"/>
    <w:rsid w:val="000C5B8D"/>
    <w:rsid w:val="000D2396"/>
    <w:rsid w:val="000D2F29"/>
    <w:rsid w:val="000E4025"/>
    <w:rsid w:val="000E612D"/>
    <w:rsid w:val="000E780B"/>
    <w:rsid w:val="000E7FF8"/>
    <w:rsid w:val="000F75B2"/>
    <w:rsid w:val="000F78B0"/>
    <w:rsid w:val="001006BB"/>
    <w:rsid w:val="00102393"/>
    <w:rsid w:val="00103A86"/>
    <w:rsid w:val="00104B80"/>
    <w:rsid w:val="00113FDA"/>
    <w:rsid w:val="00114C8D"/>
    <w:rsid w:val="00116393"/>
    <w:rsid w:val="00116ACB"/>
    <w:rsid w:val="00121326"/>
    <w:rsid w:val="001213C3"/>
    <w:rsid w:val="00121447"/>
    <w:rsid w:val="00130F50"/>
    <w:rsid w:val="0013296A"/>
    <w:rsid w:val="001358FD"/>
    <w:rsid w:val="00140F58"/>
    <w:rsid w:val="0014200F"/>
    <w:rsid w:val="00146CBD"/>
    <w:rsid w:val="001479CB"/>
    <w:rsid w:val="00150218"/>
    <w:rsid w:val="00150275"/>
    <w:rsid w:val="00151067"/>
    <w:rsid w:val="00162466"/>
    <w:rsid w:val="00167F3A"/>
    <w:rsid w:val="001729E8"/>
    <w:rsid w:val="001734CF"/>
    <w:rsid w:val="00176DF3"/>
    <w:rsid w:val="00177878"/>
    <w:rsid w:val="00182851"/>
    <w:rsid w:val="00190BC4"/>
    <w:rsid w:val="00195D27"/>
    <w:rsid w:val="00196BCB"/>
    <w:rsid w:val="001977D3"/>
    <w:rsid w:val="001A1176"/>
    <w:rsid w:val="001A1584"/>
    <w:rsid w:val="001A38C8"/>
    <w:rsid w:val="001A3BD2"/>
    <w:rsid w:val="001A7155"/>
    <w:rsid w:val="001C1DD2"/>
    <w:rsid w:val="001C59DA"/>
    <w:rsid w:val="001C789C"/>
    <w:rsid w:val="001D567D"/>
    <w:rsid w:val="001D572C"/>
    <w:rsid w:val="001E29DB"/>
    <w:rsid w:val="001E71F3"/>
    <w:rsid w:val="001E7216"/>
    <w:rsid w:val="001F4C03"/>
    <w:rsid w:val="00215B1A"/>
    <w:rsid w:val="002244A9"/>
    <w:rsid w:val="00226E92"/>
    <w:rsid w:val="002274D3"/>
    <w:rsid w:val="002276DE"/>
    <w:rsid w:val="002277B6"/>
    <w:rsid w:val="00227C14"/>
    <w:rsid w:val="00231B82"/>
    <w:rsid w:val="0025148A"/>
    <w:rsid w:val="00251A68"/>
    <w:rsid w:val="00256CC4"/>
    <w:rsid w:val="00260B20"/>
    <w:rsid w:val="00261771"/>
    <w:rsid w:val="002700C7"/>
    <w:rsid w:val="0027246F"/>
    <w:rsid w:val="0028329C"/>
    <w:rsid w:val="00285EA2"/>
    <w:rsid w:val="00287C98"/>
    <w:rsid w:val="002908BC"/>
    <w:rsid w:val="00291457"/>
    <w:rsid w:val="00297EC3"/>
    <w:rsid w:val="002A1CE8"/>
    <w:rsid w:val="002A5600"/>
    <w:rsid w:val="002B5E6C"/>
    <w:rsid w:val="002D28B1"/>
    <w:rsid w:val="002D2DE0"/>
    <w:rsid w:val="002D4AA5"/>
    <w:rsid w:val="002E120A"/>
    <w:rsid w:val="002E6249"/>
    <w:rsid w:val="002E66A2"/>
    <w:rsid w:val="002F0D2D"/>
    <w:rsid w:val="002F4751"/>
    <w:rsid w:val="002F54E0"/>
    <w:rsid w:val="002F56E6"/>
    <w:rsid w:val="00300504"/>
    <w:rsid w:val="00303B4B"/>
    <w:rsid w:val="00304D74"/>
    <w:rsid w:val="00331C9D"/>
    <w:rsid w:val="00333A41"/>
    <w:rsid w:val="00334883"/>
    <w:rsid w:val="00335B4D"/>
    <w:rsid w:val="00337DA8"/>
    <w:rsid w:val="00340923"/>
    <w:rsid w:val="00340FBB"/>
    <w:rsid w:val="00343A4D"/>
    <w:rsid w:val="00346BAB"/>
    <w:rsid w:val="00350CB8"/>
    <w:rsid w:val="00363A36"/>
    <w:rsid w:val="00367CF0"/>
    <w:rsid w:val="00372047"/>
    <w:rsid w:val="00374ECB"/>
    <w:rsid w:val="00376CE1"/>
    <w:rsid w:val="00381D7D"/>
    <w:rsid w:val="00394A31"/>
    <w:rsid w:val="003957AA"/>
    <w:rsid w:val="003A1389"/>
    <w:rsid w:val="003A3882"/>
    <w:rsid w:val="003B50B7"/>
    <w:rsid w:val="003C3805"/>
    <w:rsid w:val="003C3CEB"/>
    <w:rsid w:val="003D0D98"/>
    <w:rsid w:val="003E02BB"/>
    <w:rsid w:val="003E26F1"/>
    <w:rsid w:val="003F09D8"/>
    <w:rsid w:val="003F77B3"/>
    <w:rsid w:val="003F7F4C"/>
    <w:rsid w:val="00400A80"/>
    <w:rsid w:val="0040111C"/>
    <w:rsid w:val="0040230B"/>
    <w:rsid w:val="00403A71"/>
    <w:rsid w:val="00413680"/>
    <w:rsid w:val="00413E55"/>
    <w:rsid w:val="004223E3"/>
    <w:rsid w:val="00422514"/>
    <w:rsid w:val="004253E2"/>
    <w:rsid w:val="00431007"/>
    <w:rsid w:val="004349D9"/>
    <w:rsid w:val="004443E6"/>
    <w:rsid w:val="00445B19"/>
    <w:rsid w:val="00446580"/>
    <w:rsid w:val="00451D9C"/>
    <w:rsid w:val="00454776"/>
    <w:rsid w:val="004579A3"/>
    <w:rsid w:val="00460F3C"/>
    <w:rsid w:val="00467B59"/>
    <w:rsid w:val="00467D8A"/>
    <w:rsid w:val="004742E2"/>
    <w:rsid w:val="004755DB"/>
    <w:rsid w:val="00477713"/>
    <w:rsid w:val="004818A2"/>
    <w:rsid w:val="00483AD4"/>
    <w:rsid w:val="004A0EAA"/>
    <w:rsid w:val="004A6F83"/>
    <w:rsid w:val="004B7CF7"/>
    <w:rsid w:val="004C0562"/>
    <w:rsid w:val="004C33B6"/>
    <w:rsid w:val="004C6FDF"/>
    <w:rsid w:val="004C7B03"/>
    <w:rsid w:val="004D1A2B"/>
    <w:rsid w:val="004D3614"/>
    <w:rsid w:val="004D3D64"/>
    <w:rsid w:val="004F382A"/>
    <w:rsid w:val="0050023F"/>
    <w:rsid w:val="00501749"/>
    <w:rsid w:val="005107C1"/>
    <w:rsid w:val="0051513B"/>
    <w:rsid w:val="0051617D"/>
    <w:rsid w:val="0051621C"/>
    <w:rsid w:val="0052324E"/>
    <w:rsid w:val="00530B31"/>
    <w:rsid w:val="00530DC4"/>
    <w:rsid w:val="0053378D"/>
    <w:rsid w:val="00537ACA"/>
    <w:rsid w:val="005414CF"/>
    <w:rsid w:val="0054252E"/>
    <w:rsid w:val="00544B59"/>
    <w:rsid w:val="00545562"/>
    <w:rsid w:val="00551FA4"/>
    <w:rsid w:val="00556C48"/>
    <w:rsid w:val="00565096"/>
    <w:rsid w:val="00572906"/>
    <w:rsid w:val="005749FB"/>
    <w:rsid w:val="005772B7"/>
    <w:rsid w:val="00577909"/>
    <w:rsid w:val="00577AA0"/>
    <w:rsid w:val="00582355"/>
    <w:rsid w:val="0058334C"/>
    <w:rsid w:val="00583FB6"/>
    <w:rsid w:val="00584E1C"/>
    <w:rsid w:val="005963C3"/>
    <w:rsid w:val="005C02C4"/>
    <w:rsid w:val="005C10E5"/>
    <w:rsid w:val="005C5DA1"/>
    <w:rsid w:val="005C65B7"/>
    <w:rsid w:val="005D0C03"/>
    <w:rsid w:val="005D3A25"/>
    <w:rsid w:val="005D41B9"/>
    <w:rsid w:val="005E19C5"/>
    <w:rsid w:val="005E3134"/>
    <w:rsid w:val="005E3222"/>
    <w:rsid w:val="005E472D"/>
    <w:rsid w:val="005E6F09"/>
    <w:rsid w:val="005F2D15"/>
    <w:rsid w:val="006014DA"/>
    <w:rsid w:val="006031F2"/>
    <w:rsid w:val="00604E44"/>
    <w:rsid w:val="00605469"/>
    <w:rsid w:val="00607373"/>
    <w:rsid w:val="006109F4"/>
    <w:rsid w:val="00611764"/>
    <w:rsid w:val="00612728"/>
    <w:rsid w:val="00616164"/>
    <w:rsid w:val="00616376"/>
    <w:rsid w:val="00616B6E"/>
    <w:rsid w:val="0062764E"/>
    <w:rsid w:val="00630197"/>
    <w:rsid w:val="00632775"/>
    <w:rsid w:val="0063422A"/>
    <w:rsid w:val="00635EE3"/>
    <w:rsid w:val="00635EFF"/>
    <w:rsid w:val="00645018"/>
    <w:rsid w:val="006562F3"/>
    <w:rsid w:val="006607A6"/>
    <w:rsid w:val="00660EB0"/>
    <w:rsid w:val="0066149D"/>
    <w:rsid w:val="00677544"/>
    <w:rsid w:val="00684DF4"/>
    <w:rsid w:val="00692734"/>
    <w:rsid w:val="006931DD"/>
    <w:rsid w:val="00695906"/>
    <w:rsid w:val="006974A8"/>
    <w:rsid w:val="006A095C"/>
    <w:rsid w:val="006A3CBC"/>
    <w:rsid w:val="006A44BF"/>
    <w:rsid w:val="006A6B4A"/>
    <w:rsid w:val="006A6B9A"/>
    <w:rsid w:val="006B1BCE"/>
    <w:rsid w:val="006B4433"/>
    <w:rsid w:val="006C159D"/>
    <w:rsid w:val="006C23BF"/>
    <w:rsid w:val="006C3852"/>
    <w:rsid w:val="006C6D71"/>
    <w:rsid w:val="006D229F"/>
    <w:rsid w:val="006E1DFC"/>
    <w:rsid w:val="006E363D"/>
    <w:rsid w:val="006F1C00"/>
    <w:rsid w:val="006F1C85"/>
    <w:rsid w:val="00704872"/>
    <w:rsid w:val="007051D7"/>
    <w:rsid w:val="0071169F"/>
    <w:rsid w:val="007132BA"/>
    <w:rsid w:val="0072188F"/>
    <w:rsid w:val="00727163"/>
    <w:rsid w:val="00730A78"/>
    <w:rsid w:val="00735F9B"/>
    <w:rsid w:val="0074708E"/>
    <w:rsid w:val="00752888"/>
    <w:rsid w:val="00753DD7"/>
    <w:rsid w:val="0075485E"/>
    <w:rsid w:val="00762394"/>
    <w:rsid w:val="007638E3"/>
    <w:rsid w:val="007654CF"/>
    <w:rsid w:val="00767043"/>
    <w:rsid w:val="007678A0"/>
    <w:rsid w:val="00773039"/>
    <w:rsid w:val="00776230"/>
    <w:rsid w:val="00781ED0"/>
    <w:rsid w:val="0079348E"/>
    <w:rsid w:val="00795BEF"/>
    <w:rsid w:val="00797072"/>
    <w:rsid w:val="00797257"/>
    <w:rsid w:val="0079766B"/>
    <w:rsid w:val="007A3055"/>
    <w:rsid w:val="007A4FDE"/>
    <w:rsid w:val="007B25AA"/>
    <w:rsid w:val="007B2F2D"/>
    <w:rsid w:val="007B5C85"/>
    <w:rsid w:val="007D2423"/>
    <w:rsid w:val="007D4821"/>
    <w:rsid w:val="007D7F39"/>
    <w:rsid w:val="007E1BAA"/>
    <w:rsid w:val="007E55CF"/>
    <w:rsid w:val="007E63A4"/>
    <w:rsid w:val="007F2440"/>
    <w:rsid w:val="007F3442"/>
    <w:rsid w:val="0080177D"/>
    <w:rsid w:val="00803753"/>
    <w:rsid w:val="00804F32"/>
    <w:rsid w:val="00811087"/>
    <w:rsid w:val="008138C2"/>
    <w:rsid w:val="00815239"/>
    <w:rsid w:val="008156A0"/>
    <w:rsid w:val="0081654E"/>
    <w:rsid w:val="00817223"/>
    <w:rsid w:val="00822169"/>
    <w:rsid w:val="00822964"/>
    <w:rsid w:val="00823E28"/>
    <w:rsid w:val="00823E92"/>
    <w:rsid w:val="00825CB1"/>
    <w:rsid w:val="00827610"/>
    <w:rsid w:val="00832B35"/>
    <w:rsid w:val="00836851"/>
    <w:rsid w:val="00837EAE"/>
    <w:rsid w:val="0084379C"/>
    <w:rsid w:val="00843D0F"/>
    <w:rsid w:val="00850353"/>
    <w:rsid w:val="00851C16"/>
    <w:rsid w:val="0085275C"/>
    <w:rsid w:val="00854CE4"/>
    <w:rsid w:val="00855C26"/>
    <w:rsid w:val="008564BE"/>
    <w:rsid w:val="00857ACA"/>
    <w:rsid w:val="008630DC"/>
    <w:rsid w:val="00866444"/>
    <w:rsid w:val="00867B54"/>
    <w:rsid w:val="00867B63"/>
    <w:rsid w:val="00867F07"/>
    <w:rsid w:val="00872ED5"/>
    <w:rsid w:val="00874047"/>
    <w:rsid w:val="00875E5A"/>
    <w:rsid w:val="00876BDA"/>
    <w:rsid w:val="0088059A"/>
    <w:rsid w:val="0088784A"/>
    <w:rsid w:val="00890992"/>
    <w:rsid w:val="008A7FF3"/>
    <w:rsid w:val="008B083F"/>
    <w:rsid w:val="008B3C72"/>
    <w:rsid w:val="008C3C82"/>
    <w:rsid w:val="008C3FF2"/>
    <w:rsid w:val="008D1E36"/>
    <w:rsid w:val="008E0085"/>
    <w:rsid w:val="008E0C9F"/>
    <w:rsid w:val="008E4A62"/>
    <w:rsid w:val="008E4C77"/>
    <w:rsid w:val="008E5B42"/>
    <w:rsid w:val="008F48C7"/>
    <w:rsid w:val="008F536C"/>
    <w:rsid w:val="008F7910"/>
    <w:rsid w:val="0090704F"/>
    <w:rsid w:val="009156CB"/>
    <w:rsid w:val="00917486"/>
    <w:rsid w:val="00920942"/>
    <w:rsid w:val="009216D6"/>
    <w:rsid w:val="00922CBD"/>
    <w:rsid w:val="009268C8"/>
    <w:rsid w:val="00930EF6"/>
    <w:rsid w:val="00931AC4"/>
    <w:rsid w:val="00933897"/>
    <w:rsid w:val="00934362"/>
    <w:rsid w:val="0094248A"/>
    <w:rsid w:val="00942FD9"/>
    <w:rsid w:val="00947284"/>
    <w:rsid w:val="00951E3E"/>
    <w:rsid w:val="00954EAD"/>
    <w:rsid w:val="00972057"/>
    <w:rsid w:val="00974990"/>
    <w:rsid w:val="00974F88"/>
    <w:rsid w:val="009807B0"/>
    <w:rsid w:val="009818DB"/>
    <w:rsid w:val="00990E19"/>
    <w:rsid w:val="00994524"/>
    <w:rsid w:val="009A00BF"/>
    <w:rsid w:val="009A2F8F"/>
    <w:rsid w:val="009A5DB8"/>
    <w:rsid w:val="009B0B54"/>
    <w:rsid w:val="009B1B48"/>
    <w:rsid w:val="009B1FE2"/>
    <w:rsid w:val="009B4C7A"/>
    <w:rsid w:val="009B713A"/>
    <w:rsid w:val="009B73E1"/>
    <w:rsid w:val="009C5D69"/>
    <w:rsid w:val="009C5DFF"/>
    <w:rsid w:val="009C6210"/>
    <w:rsid w:val="009C622A"/>
    <w:rsid w:val="009D2E48"/>
    <w:rsid w:val="009D30FC"/>
    <w:rsid w:val="009D38A0"/>
    <w:rsid w:val="009D7F67"/>
    <w:rsid w:val="009E1A2F"/>
    <w:rsid w:val="009F137E"/>
    <w:rsid w:val="009F27EE"/>
    <w:rsid w:val="009F4935"/>
    <w:rsid w:val="009F5A3A"/>
    <w:rsid w:val="00A042E5"/>
    <w:rsid w:val="00A04B82"/>
    <w:rsid w:val="00A07F76"/>
    <w:rsid w:val="00A10A7B"/>
    <w:rsid w:val="00A14CBF"/>
    <w:rsid w:val="00A161D3"/>
    <w:rsid w:val="00A207FF"/>
    <w:rsid w:val="00A244BD"/>
    <w:rsid w:val="00A24644"/>
    <w:rsid w:val="00A26F52"/>
    <w:rsid w:val="00A27D8B"/>
    <w:rsid w:val="00A32E1E"/>
    <w:rsid w:val="00A370E7"/>
    <w:rsid w:val="00A410DC"/>
    <w:rsid w:val="00A420DF"/>
    <w:rsid w:val="00A463C1"/>
    <w:rsid w:val="00A46A9E"/>
    <w:rsid w:val="00A50B03"/>
    <w:rsid w:val="00A512C6"/>
    <w:rsid w:val="00A559CB"/>
    <w:rsid w:val="00A61601"/>
    <w:rsid w:val="00A61A77"/>
    <w:rsid w:val="00A64A0E"/>
    <w:rsid w:val="00A737EA"/>
    <w:rsid w:val="00A73D77"/>
    <w:rsid w:val="00A75062"/>
    <w:rsid w:val="00A75678"/>
    <w:rsid w:val="00A83B10"/>
    <w:rsid w:val="00A8779F"/>
    <w:rsid w:val="00A90D7A"/>
    <w:rsid w:val="00A9157C"/>
    <w:rsid w:val="00AA2AC5"/>
    <w:rsid w:val="00AA2AC8"/>
    <w:rsid w:val="00AA5CB0"/>
    <w:rsid w:val="00AB042B"/>
    <w:rsid w:val="00AB0B77"/>
    <w:rsid w:val="00AB69A3"/>
    <w:rsid w:val="00AB74D2"/>
    <w:rsid w:val="00AC10DC"/>
    <w:rsid w:val="00AC1869"/>
    <w:rsid w:val="00AC5001"/>
    <w:rsid w:val="00AC5B12"/>
    <w:rsid w:val="00AF4570"/>
    <w:rsid w:val="00AF4D0B"/>
    <w:rsid w:val="00B124B7"/>
    <w:rsid w:val="00B22C4F"/>
    <w:rsid w:val="00B31A0E"/>
    <w:rsid w:val="00B3712A"/>
    <w:rsid w:val="00B42EAD"/>
    <w:rsid w:val="00B44683"/>
    <w:rsid w:val="00B5396A"/>
    <w:rsid w:val="00B556BA"/>
    <w:rsid w:val="00B560BA"/>
    <w:rsid w:val="00B5793A"/>
    <w:rsid w:val="00B66548"/>
    <w:rsid w:val="00B71192"/>
    <w:rsid w:val="00B723A7"/>
    <w:rsid w:val="00B72F22"/>
    <w:rsid w:val="00B74A25"/>
    <w:rsid w:val="00B83D73"/>
    <w:rsid w:val="00B842BF"/>
    <w:rsid w:val="00B8531B"/>
    <w:rsid w:val="00B866B4"/>
    <w:rsid w:val="00BA05C8"/>
    <w:rsid w:val="00BA1DCF"/>
    <w:rsid w:val="00BA2D2A"/>
    <w:rsid w:val="00BB70B4"/>
    <w:rsid w:val="00BC2D21"/>
    <w:rsid w:val="00BC7434"/>
    <w:rsid w:val="00BD0562"/>
    <w:rsid w:val="00BD060A"/>
    <w:rsid w:val="00BD2645"/>
    <w:rsid w:val="00BD34F0"/>
    <w:rsid w:val="00BD3952"/>
    <w:rsid w:val="00BD3C99"/>
    <w:rsid w:val="00BE067A"/>
    <w:rsid w:val="00BE2F3D"/>
    <w:rsid w:val="00BE59EF"/>
    <w:rsid w:val="00BF161C"/>
    <w:rsid w:val="00BF1D69"/>
    <w:rsid w:val="00C0327A"/>
    <w:rsid w:val="00C07125"/>
    <w:rsid w:val="00C07228"/>
    <w:rsid w:val="00C07326"/>
    <w:rsid w:val="00C115BB"/>
    <w:rsid w:val="00C12DAF"/>
    <w:rsid w:val="00C167D5"/>
    <w:rsid w:val="00C24871"/>
    <w:rsid w:val="00C31D09"/>
    <w:rsid w:val="00C322FE"/>
    <w:rsid w:val="00C32495"/>
    <w:rsid w:val="00C34083"/>
    <w:rsid w:val="00C367F0"/>
    <w:rsid w:val="00C37E07"/>
    <w:rsid w:val="00C41B66"/>
    <w:rsid w:val="00C53EAC"/>
    <w:rsid w:val="00C71854"/>
    <w:rsid w:val="00C81820"/>
    <w:rsid w:val="00C85E13"/>
    <w:rsid w:val="00C85E53"/>
    <w:rsid w:val="00C87A46"/>
    <w:rsid w:val="00C92101"/>
    <w:rsid w:val="00C94A95"/>
    <w:rsid w:val="00C95B05"/>
    <w:rsid w:val="00CB4A9F"/>
    <w:rsid w:val="00CB60D2"/>
    <w:rsid w:val="00CD0ACF"/>
    <w:rsid w:val="00CE0F50"/>
    <w:rsid w:val="00CE42DA"/>
    <w:rsid w:val="00CF5CAC"/>
    <w:rsid w:val="00D001AE"/>
    <w:rsid w:val="00D03E2D"/>
    <w:rsid w:val="00D07786"/>
    <w:rsid w:val="00D16F27"/>
    <w:rsid w:val="00D21441"/>
    <w:rsid w:val="00D23258"/>
    <w:rsid w:val="00D315C2"/>
    <w:rsid w:val="00D31FDA"/>
    <w:rsid w:val="00D33BB5"/>
    <w:rsid w:val="00D41D65"/>
    <w:rsid w:val="00D42318"/>
    <w:rsid w:val="00D566D8"/>
    <w:rsid w:val="00D627D6"/>
    <w:rsid w:val="00D66744"/>
    <w:rsid w:val="00D66A9D"/>
    <w:rsid w:val="00D75253"/>
    <w:rsid w:val="00D75E74"/>
    <w:rsid w:val="00D86348"/>
    <w:rsid w:val="00D91845"/>
    <w:rsid w:val="00D92219"/>
    <w:rsid w:val="00D94645"/>
    <w:rsid w:val="00D947BD"/>
    <w:rsid w:val="00DA19AF"/>
    <w:rsid w:val="00DA1C79"/>
    <w:rsid w:val="00DB43A2"/>
    <w:rsid w:val="00DC1F51"/>
    <w:rsid w:val="00DC2C49"/>
    <w:rsid w:val="00DC4477"/>
    <w:rsid w:val="00DC660B"/>
    <w:rsid w:val="00DD0B16"/>
    <w:rsid w:val="00DD0DC4"/>
    <w:rsid w:val="00DD4215"/>
    <w:rsid w:val="00DD6380"/>
    <w:rsid w:val="00DD76AA"/>
    <w:rsid w:val="00DE14C9"/>
    <w:rsid w:val="00DE2F9B"/>
    <w:rsid w:val="00DE46B8"/>
    <w:rsid w:val="00DE6570"/>
    <w:rsid w:val="00DE6A28"/>
    <w:rsid w:val="00DE79AE"/>
    <w:rsid w:val="00DF423E"/>
    <w:rsid w:val="00DF4561"/>
    <w:rsid w:val="00DF484F"/>
    <w:rsid w:val="00DF531B"/>
    <w:rsid w:val="00DF671E"/>
    <w:rsid w:val="00E004CE"/>
    <w:rsid w:val="00E014EB"/>
    <w:rsid w:val="00E03945"/>
    <w:rsid w:val="00E0485A"/>
    <w:rsid w:val="00E049C4"/>
    <w:rsid w:val="00E0685C"/>
    <w:rsid w:val="00E127E1"/>
    <w:rsid w:val="00E1350E"/>
    <w:rsid w:val="00E13990"/>
    <w:rsid w:val="00E22D06"/>
    <w:rsid w:val="00E31426"/>
    <w:rsid w:val="00E34566"/>
    <w:rsid w:val="00E34BC1"/>
    <w:rsid w:val="00E41033"/>
    <w:rsid w:val="00E4360D"/>
    <w:rsid w:val="00E43EC0"/>
    <w:rsid w:val="00E47883"/>
    <w:rsid w:val="00E51778"/>
    <w:rsid w:val="00E6273E"/>
    <w:rsid w:val="00E634A0"/>
    <w:rsid w:val="00E706CD"/>
    <w:rsid w:val="00E77A39"/>
    <w:rsid w:val="00E81C09"/>
    <w:rsid w:val="00E85364"/>
    <w:rsid w:val="00E96F06"/>
    <w:rsid w:val="00E97A7E"/>
    <w:rsid w:val="00EA6173"/>
    <w:rsid w:val="00EB0CEC"/>
    <w:rsid w:val="00EB1549"/>
    <w:rsid w:val="00EB3C6B"/>
    <w:rsid w:val="00EB4CD9"/>
    <w:rsid w:val="00EB5684"/>
    <w:rsid w:val="00EB64DD"/>
    <w:rsid w:val="00EC1FA7"/>
    <w:rsid w:val="00EC59FA"/>
    <w:rsid w:val="00ED30E0"/>
    <w:rsid w:val="00ED34AA"/>
    <w:rsid w:val="00ED4DAC"/>
    <w:rsid w:val="00ED54C5"/>
    <w:rsid w:val="00ED72D3"/>
    <w:rsid w:val="00EE5197"/>
    <w:rsid w:val="00EE63D0"/>
    <w:rsid w:val="00EF2554"/>
    <w:rsid w:val="00EF2EB8"/>
    <w:rsid w:val="00EF51C3"/>
    <w:rsid w:val="00EF5AAE"/>
    <w:rsid w:val="00EF5C71"/>
    <w:rsid w:val="00EF6617"/>
    <w:rsid w:val="00F05F0B"/>
    <w:rsid w:val="00F12B54"/>
    <w:rsid w:val="00F142C1"/>
    <w:rsid w:val="00F1525D"/>
    <w:rsid w:val="00F157D1"/>
    <w:rsid w:val="00F17209"/>
    <w:rsid w:val="00F17AC7"/>
    <w:rsid w:val="00F21465"/>
    <w:rsid w:val="00F23054"/>
    <w:rsid w:val="00F24EB4"/>
    <w:rsid w:val="00F3048A"/>
    <w:rsid w:val="00F338B5"/>
    <w:rsid w:val="00F370AC"/>
    <w:rsid w:val="00F40234"/>
    <w:rsid w:val="00F40C2A"/>
    <w:rsid w:val="00F42542"/>
    <w:rsid w:val="00F4315B"/>
    <w:rsid w:val="00F44AD5"/>
    <w:rsid w:val="00F456CD"/>
    <w:rsid w:val="00F46C8A"/>
    <w:rsid w:val="00F52B80"/>
    <w:rsid w:val="00F532FB"/>
    <w:rsid w:val="00F54618"/>
    <w:rsid w:val="00F55E44"/>
    <w:rsid w:val="00F57716"/>
    <w:rsid w:val="00F61956"/>
    <w:rsid w:val="00F61A92"/>
    <w:rsid w:val="00F70733"/>
    <w:rsid w:val="00F72640"/>
    <w:rsid w:val="00F7416D"/>
    <w:rsid w:val="00F76FBE"/>
    <w:rsid w:val="00F77F09"/>
    <w:rsid w:val="00F8526C"/>
    <w:rsid w:val="00F87615"/>
    <w:rsid w:val="00F879D5"/>
    <w:rsid w:val="00F942E1"/>
    <w:rsid w:val="00F95B33"/>
    <w:rsid w:val="00F95F3B"/>
    <w:rsid w:val="00F96F9E"/>
    <w:rsid w:val="00FA2CB9"/>
    <w:rsid w:val="00FB09E2"/>
    <w:rsid w:val="00FB39E5"/>
    <w:rsid w:val="00FB7BAD"/>
    <w:rsid w:val="00FC1F9A"/>
    <w:rsid w:val="00FC2E97"/>
    <w:rsid w:val="00FC6B37"/>
    <w:rsid w:val="00FD2AD6"/>
    <w:rsid w:val="00FD4146"/>
    <w:rsid w:val="00FD5F89"/>
    <w:rsid w:val="00FE00B8"/>
    <w:rsid w:val="00FE109B"/>
    <w:rsid w:val="00FE13AE"/>
    <w:rsid w:val="00FE30A9"/>
    <w:rsid w:val="00FF34E2"/>
    <w:rsid w:val="00FF419A"/>
    <w:rsid w:val="00FF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80"/>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400A80"/>
  </w:style>
  <w:style w:type="character" w:customStyle="1" w:styleId="EndnoteTextChar">
    <w:name w:val="Endnote Text Char"/>
    <w:basedOn w:val="DefaultParagraphFont"/>
    <w:link w:val="EndnoteText"/>
    <w:uiPriority w:val="99"/>
    <w:semiHidden/>
    <w:rsid w:val="00D800BA"/>
    <w:rPr>
      <w:rFonts w:ascii="Courier New" w:hAnsi="Courier New"/>
      <w:sz w:val="20"/>
      <w:szCs w:val="20"/>
    </w:rPr>
  </w:style>
  <w:style w:type="character" w:styleId="EndnoteReference">
    <w:name w:val="endnote reference"/>
    <w:basedOn w:val="DefaultParagraphFont"/>
    <w:uiPriority w:val="99"/>
    <w:semiHidden/>
    <w:rsid w:val="00400A80"/>
    <w:rPr>
      <w:rFonts w:cs="Times New Roman"/>
      <w:vertAlign w:val="superscript"/>
    </w:rPr>
  </w:style>
  <w:style w:type="paragraph" w:styleId="FootnoteText">
    <w:name w:val="footnote text"/>
    <w:basedOn w:val="Normal"/>
    <w:link w:val="FootnoteTextChar"/>
    <w:uiPriority w:val="99"/>
    <w:semiHidden/>
    <w:rsid w:val="00400A80"/>
  </w:style>
  <w:style w:type="character" w:customStyle="1" w:styleId="FootnoteTextChar">
    <w:name w:val="Footnote Text Char"/>
    <w:basedOn w:val="DefaultParagraphFont"/>
    <w:link w:val="FootnoteText"/>
    <w:uiPriority w:val="99"/>
    <w:semiHidden/>
    <w:rsid w:val="00D800BA"/>
    <w:rPr>
      <w:rFonts w:ascii="Courier New" w:hAnsi="Courier New"/>
      <w:sz w:val="20"/>
      <w:szCs w:val="20"/>
    </w:rPr>
  </w:style>
  <w:style w:type="character" w:styleId="FootnoteReference">
    <w:name w:val="footnote reference"/>
    <w:basedOn w:val="DefaultParagraphFont"/>
    <w:uiPriority w:val="99"/>
    <w:semiHidden/>
    <w:rsid w:val="00400A80"/>
    <w:rPr>
      <w:rFonts w:cs="Times New Roman"/>
      <w:vertAlign w:val="superscript"/>
    </w:rPr>
  </w:style>
  <w:style w:type="paragraph" w:styleId="TOC1">
    <w:name w:val="toc 1"/>
    <w:basedOn w:val="Normal"/>
    <w:next w:val="Normal"/>
    <w:uiPriority w:val="99"/>
    <w:semiHidden/>
    <w:rsid w:val="00400A80"/>
    <w:pPr>
      <w:tabs>
        <w:tab w:val="right" w:leader="dot" w:pos="9360"/>
      </w:tabs>
      <w:suppressAutoHyphens/>
      <w:spacing w:before="480"/>
      <w:ind w:left="720" w:right="720" w:hanging="720"/>
    </w:pPr>
  </w:style>
  <w:style w:type="paragraph" w:styleId="TOC2">
    <w:name w:val="toc 2"/>
    <w:basedOn w:val="Normal"/>
    <w:next w:val="Normal"/>
    <w:uiPriority w:val="99"/>
    <w:semiHidden/>
    <w:rsid w:val="00400A80"/>
    <w:pPr>
      <w:tabs>
        <w:tab w:val="right" w:leader="dot" w:pos="9360"/>
      </w:tabs>
      <w:suppressAutoHyphens/>
      <w:ind w:left="1440" w:right="720" w:hanging="720"/>
    </w:pPr>
  </w:style>
  <w:style w:type="paragraph" w:styleId="TOC3">
    <w:name w:val="toc 3"/>
    <w:basedOn w:val="Normal"/>
    <w:next w:val="Normal"/>
    <w:uiPriority w:val="99"/>
    <w:semiHidden/>
    <w:rsid w:val="00400A80"/>
    <w:pPr>
      <w:tabs>
        <w:tab w:val="right" w:leader="dot" w:pos="9360"/>
      </w:tabs>
      <w:suppressAutoHyphens/>
      <w:ind w:left="2160" w:right="720" w:hanging="720"/>
    </w:pPr>
  </w:style>
  <w:style w:type="paragraph" w:styleId="TOC4">
    <w:name w:val="toc 4"/>
    <w:basedOn w:val="Normal"/>
    <w:next w:val="Normal"/>
    <w:uiPriority w:val="99"/>
    <w:semiHidden/>
    <w:rsid w:val="00400A80"/>
    <w:pPr>
      <w:tabs>
        <w:tab w:val="right" w:leader="dot" w:pos="9360"/>
      </w:tabs>
      <w:suppressAutoHyphens/>
      <w:ind w:left="2880" w:right="720" w:hanging="720"/>
    </w:pPr>
  </w:style>
  <w:style w:type="paragraph" w:styleId="TOC5">
    <w:name w:val="toc 5"/>
    <w:basedOn w:val="Normal"/>
    <w:next w:val="Normal"/>
    <w:uiPriority w:val="99"/>
    <w:semiHidden/>
    <w:rsid w:val="00400A80"/>
    <w:pPr>
      <w:tabs>
        <w:tab w:val="right" w:leader="dot" w:pos="9360"/>
      </w:tabs>
      <w:suppressAutoHyphens/>
      <w:ind w:left="3600" w:right="720" w:hanging="720"/>
    </w:pPr>
  </w:style>
  <w:style w:type="paragraph" w:styleId="TOC6">
    <w:name w:val="toc 6"/>
    <w:basedOn w:val="Normal"/>
    <w:next w:val="Normal"/>
    <w:uiPriority w:val="99"/>
    <w:semiHidden/>
    <w:rsid w:val="00400A80"/>
    <w:pPr>
      <w:tabs>
        <w:tab w:val="right" w:pos="9360"/>
      </w:tabs>
      <w:suppressAutoHyphens/>
      <w:ind w:left="720" w:hanging="720"/>
    </w:pPr>
  </w:style>
  <w:style w:type="paragraph" w:styleId="TOC7">
    <w:name w:val="toc 7"/>
    <w:basedOn w:val="Normal"/>
    <w:next w:val="Normal"/>
    <w:uiPriority w:val="99"/>
    <w:semiHidden/>
    <w:rsid w:val="00400A80"/>
    <w:pPr>
      <w:suppressAutoHyphens/>
      <w:ind w:left="720" w:hanging="720"/>
    </w:pPr>
  </w:style>
  <w:style w:type="paragraph" w:styleId="TOC8">
    <w:name w:val="toc 8"/>
    <w:basedOn w:val="Normal"/>
    <w:next w:val="Normal"/>
    <w:uiPriority w:val="99"/>
    <w:semiHidden/>
    <w:rsid w:val="00400A80"/>
    <w:pPr>
      <w:tabs>
        <w:tab w:val="right" w:pos="9360"/>
      </w:tabs>
      <w:suppressAutoHyphens/>
      <w:ind w:left="720" w:hanging="720"/>
    </w:pPr>
  </w:style>
  <w:style w:type="paragraph" w:styleId="TOC9">
    <w:name w:val="toc 9"/>
    <w:basedOn w:val="Normal"/>
    <w:next w:val="Normal"/>
    <w:uiPriority w:val="99"/>
    <w:semiHidden/>
    <w:rsid w:val="00400A80"/>
    <w:pPr>
      <w:tabs>
        <w:tab w:val="right" w:leader="dot" w:pos="9360"/>
      </w:tabs>
      <w:suppressAutoHyphens/>
      <w:ind w:left="720" w:hanging="720"/>
    </w:pPr>
  </w:style>
  <w:style w:type="paragraph" w:styleId="Index1">
    <w:name w:val="index 1"/>
    <w:basedOn w:val="Normal"/>
    <w:next w:val="Normal"/>
    <w:uiPriority w:val="99"/>
    <w:semiHidden/>
    <w:rsid w:val="00400A80"/>
    <w:pPr>
      <w:tabs>
        <w:tab w:val="right" w:leader="dot" w:pos="9360"/>
      </w:tabs>
      <w:suppressAutoHyphens/>
      <w:ind w:left="1440" w:right="720" w:hanging="1440"/>
    </w:pPr>
  </w:style>
  <w:style w:type="paragraph" w:styleId="Index2">
    <w:name w:val="index 2"/>
    <w:basedOn w:val="Normal"/>
    <w:next w:val="Normal"/>
    <w:uiPriority w:val="99"/>
    <w:semiHidden/>
    <w:rsid w:val="00400A80"/>
    <w:pPr>
      <w:tabs>
        <w:tab w:val="right" w:leader="dot" w:pos="9360"/>
      </w:tabs>
      <w:suppressAutoHyphens/>
      <w:ind w:left="1440" w:right="720" w:hanging="720"/>
    </w:pPr>
  </w:style>
  <w:style w:type="paragraph" w:styleId="TOAHeading">
    <w:name w:val="toa heading"/>
    <w:basedOn w:val="Normal"/>
    <w:next w:val="Normal"/>
    <w:uiPriority w:val="99"/>
    <w:semiHidden/>
    <w:rsid w:val="00400A80"/>
    <w:pPr>
      <w:tabs>
        <w:tab w:val="right" w:pos="9360"/>
      </w:tabs>
      <w:suppressAutoHyphens/>
    </w:pPr>
  </w:style>
  <w:style w:type="paragraph" w:styleId="Caption">
    <w:name w:val="caption"/>
    <w:basedOn w:val="Normal"/>
    <w:next w:val="Normal"/>
    <w:uiPriority w:val="99"/>
    <w:qFormat/>
    <w:rsid w:val="00400A80"/>
  </w:style>
  <w:style w:type="character" w:customStyle="1" w:styleId="EquationCaption">
    <w:name w:val="_Equation Caption"/>
    <w:uiPriority w:val="99"/>
    <w:rsid w:val="00400A80"/>
  </w:style>
  <w:style w:type="paragraph" w:styleId="Footer">
    <w:name w:val="footer"/>
    <w:basedOn w:val="Normal"/>
    <w:link w:val="FooterChar"/>
    <w:uiPriority w:val="99"/>
    <w:rsid w:val="00400A80"/>
    <w:pPr>
      <w:tabs>
        <w:tab w:val="center" w:pos="4320"/>
        <w:tab w:val="right" w:pos="8640"/>
      </w:tabs>
    </w:pPr>
  </w:style>
  <w:style w:type="character" w:customStyle="1" w:styleId="FooterChar">
    <w:name w:val="Footer Char"/>
    <w:basedOn w:val="DefaultParagraphFont"/>
    <w:link w:val="Footer"/>
    <w:uiPriority w:val="99"/>
    <w:semiHidden/>
    <w:rsid w:val="00D800BA"/>
    <w:rPr>
      <w:rFonts w:ascii="Courier New" w:hAnsi="Courier New"/>
      <w:sz w:val="24"/>
      <w:szCs w:val="20"/>
    </w:rPr>
  </w:style>
  <w:style w:type="paragraph" w:styleId="Header">
    <w:name w:val="header"/>
    <w:basedOn w:val="Normal"/>
    <w:link w:val="HeaderChar"/>
    <w:uiPriority w:val="99"/>
    <w:rsid w:val="00400A80"/>
    <w:pPr>
      <w:tabs>
        <w:tab w:val="center" w:pos="4320"/>
        <w:tab w:val="right" w:pos="8640"/>
      </w:tabs>
    </w:pPr>
  </w:style>
  <w:style w:type="character" w:customStyle="1" w:styleId="HeaderChar">
    <w:name w:val="Header Char"/>
    <w:basedOn w:val="DefaultParagraphFont"/>
    <w:link w:val="Header"/>
    <w:uiPriority w:val="99"/>
    <w:rsid w:val="00D800BA"/>
    <w:rPr>
      <w:rFonts w:ascii="Courier New" w:hAnsi="Courier New"/>
      <w:sz w:val="24"/>
      <w:szCs w:val="20"/>
    </w:rPr>
  </w:style>
  <w:style w:type="paragraph" w:styleId="NormalWeb">
    <w:name w:val="Normal (Web)"/>
    <w:basedOn w:val="Normal"/>
    <w:uiPriority w:val="99"/>
    <w:rsid w:val="00F70733"/>
    <w:pPr>
      <w:widowControl/>
      <w:overflowPunct/>
      <w:autoSpaceDE/>
      <w:autoSpaceDN/>
      <w:adjustRightInd/>
      <w:spacing w:before="100" w:after="100"/>
      <w:textAlignment w:val="auto"/>
    </w:pPr>
    <w:rPr>
      <w:rFonts w:ascii="Times New Roman" w:hAnsi="Times New Roman"/>
    </w:rPr>
  </w:style>
  <w:style w:type="character" w:styleId="PageNumber">
    <w:name w:val="page number"/>
    <w:basedOn w:val="DefaultParagraphFont"/>
    <w:uiPriority w:val="99"/>
    <w:rsid w:val="00FC2E97"/>
    <w:rPr>
      <w:rFonts w:cs="Times New Roman"/>
    </w:rPr>
  </w:style>
  <w:style w:type="paragraph" w:styleId="BodyText">
    <w:name w:val="Body Text"/>
    <w:basedOn w:val="Normal"/>
    <w:link w:val="BodyTextChar"/>
    <w:uiPriority w:val="99"/>
    <w:rsid w:val="00931AC4"/>
    <w:pPr>
      <w:tabs>
        <w:tab w:val="left" w:pos="-720"/>
      </w:tabs>
      <w:suppressAutoHyphens/>
      <w:overflowPunct/>
      <w:spacing w:line="240" w:lineRule="atLeast"/>
      <w:ind w:right="-180"/>
      <w:textAlignment w:val="auto"/>
    </w:pPr>
    <w:rPr>
      <w:rFonts w:ascii="Times New Roman" w:hAnsi="Times New Roman"/>
      <w:szCs w:val="24"/>
    </w:rPr>
  </w:style>
  <w:style w:type="character" w:customStyle="1" w:styleId="BodyTextChar">
    <w:name w:val="Body Text Char"/>
    <w:basedOn w:val="DefaultParagraphFont"/>
    <w:link w:val="BodyText"/>
    <w:uiPriority w:val="99"/>
    <w:semiHidden/>
    <w:rsid w:val="00D800BA"/>
    <w:rPr>
      <w:rFonts w:ascii="Courier New" w:hAnsi="Courier New"/>
      <w:sz w:val="24"/>
      <w:szCs w:val="20"/>
    </w:rPr>
  </w:style>
  <w:style w:type="paragraph" w:styleId="BalloonText">
    <w:name w:val="Balloon Text"/>
    <w:basedOn w:val="Normal"/>
    <w:link w:val="BalloonTextChar"/>
    <w:uiPriority w:val="99"/>
    <w:semiHidden/>
    <w:rsid w:val="00917486"/>
    <w:rPr>
      <w:rFonts w:ascii="Tahoma" w:hAnsi="Tahoma" w:cs="Tahoma"/>
      <w:sz w:val="16"/>
      <w:szCs w:val="16"/>
    </w:rPr>
  </w:style>
  <w:style w:type="character" w:customStyle="1" w:styleId="BalloonTextChar">
    <w:name w:val="Balloon Text Char"/>
    <w:basedOn w:val="DefaultParagraphFont"/>
    <w:link w:val="BalloonText"/>
    <w:uiPriority w:val="99"/>
    <w:semiHidden/>
    <w:rsid w:val="00D800BA"/>
    <w:rPr>
      <w:sz w:val="0"/>
      <w:szCs w:val="0"/>
    </w:rPr>
  </w:style>
  <w:style w:type="character" w:styleId="CommentReference">
    <w:name w:val="annotation reference"/>
    <w:basedOn w:val="DefaultParagraphFont"/>
    <w:uiPriority w:val="99"/>
    <w:semiHidden/>
    <w:rsid w:val="00917486"/>
    <w:rPr>
      <w:rFonts w:cs="Times New Roman"/>
      <w:sz w:val="16"/>
      <w:szCs w:val="16"/>
    </w:rPr>
  </w:style>
  <w:style w:type="paragraph" w:styleId="CommentText">
    <w:name w:val="annotation text"/>
    <w:basedOn w:val="Normal"/>
    <w:link w:val="CommentTextChar"/>
    <w:semiHidden/>
    <w:rsid w:val="00917486"/>
    <w:rPr>
      <w:sz w:val="20"/>
    </w:rPr>
  </w:style>
  <w:style w:type="character" w:customStyle="1" w:styleId="CommentTextChar">
    <w:name w:val="Comment Text Char"/>
    <w:basedOn w:val="DefaultParagraphFont"/>
    <w:link w:val="CommentText"/>
    <w:uiPriority w:val="99"/>
    <w:semiHidden/>
    <w:rsid w:val="00D800BA"/>
    <w:rPr>
      <w:rFonts w:ascii="Courier New" w:hAnsi="Courier New"/>
      <w:sz w:val="20"/>
      <w:szCs w:val="20"/>
    </w:rPr>
  </w:style>
  <w:style w:type="paragraph" w:styleId="CommentSubject">
    <w:name w:val="annotation subject"/>
    <w:basedOn w:val="CommentText"/>
    <w:next w:val="CommentText"/>
    <w:link w:val="CommentSubjectChar"/>
    <w:uiPriority w:val="99"/>
    <w:semiHidden/>
    <w:rsid w:val="00917486"/>
    <w:rPr>
      <w:b/>
      <w:bCs/>
    </w:rPr>
  </w:style>
  <w:style w:type="character" w:customStyle="1" w:styleId="CommentSubjectChar">
    <w:name w:val="Comment Subject Char"/>
    <w:basedOn w:val="CommentTextChar"/>
    <w:link w:val="CommentSubject"/>
    <w:uiPriority w:val="99"/>
    <w:semiHidden/>
    <w:rsid w:val="00D800BA"/>
    <w:rPr>
      <w:rFonts w:ascii="Courier New" w:hAnsi="Courier New"/>
      <w:b/>
      <w:bCs/>
      <w:sz w:val="20"/>
      <w:szCs w:val="20"/>
    </w:rPr>
  </w:style>
  <w:style w:type="paragraph" w:styleId="ListParagraph">
    <w:name w:val="List Paragraph"/>
    <w:basedOn w:val="Normal"/>
    <w:uiPriority w:val="34"/>
    <w:qFormat/>
    <w:rsid w:val="00DF53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80"/>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400A80"/>
  </w:style>
  <w:style w:type="character" w:customStyle="1" w:styleId="EndnoteTextChar">
    <w:name w:val="Endnote Text Char"/>
    <w:basedOn w:val="DefaultParagraphFont"/>
    <w:link w:val="EndnoteText"/>
    <w:uiPriority w:val="99"/>
    <w:semiHidden/>
    <w:rsid w:val="00D800BA"/>
    <w:rPr>
      <w:rFonts w:ascii="Courier New" w:hAnsi="Courier New"/>
      <w:sz w:val="20"/>
      <w:szCs w:val="20"/>
    </w:rPr>
  </w:style>
  <w:style w:type="character" w:styleId="EndnoteReference">
    <w:name w:val="endnote reference"/>
    <w:basedOn w:val="DefaultParagraphFont"/>
    <w:uiPriority w:val="99"/>
    <w:semiHidden/>
    <w:rsid w:val="00400A80"/>
    <w:rPr>
      <w:rFonts w:cs="Times New Roman"/>
      <w:vertAlign w:val="superscript"/>
    </w:rPr>
  </w:style>
  <w:style w:type="paragraph" w:styleId="FootnoteText">
    <w:name w:val="footnote text"/>
    <w:basedOn w:val="Normal"/>
    <w:link w:val="FootnoteTextChar"/>
    <w:uiPriority w:val="99"/>
    <w:semiHidden/>
    <w:rsid w:val="00400A80"/>
  </w:style>
  <w:style w:type="character" w:customStyle="1" w:styleId="FootnoteTextChar">
    <w:name w:val="Footnote Text Char"/>
    <w:basedOn w:val="DefaultParagraphFont"/>
    <w:link w:val="FootnoteText"/>
    <w:uiPriority w:val="99"/>
    <w:semiHidden/>
    <w:rsid w:val="00D800BA"/>
    <w:rPr>
      <w:rFonts w:ascii="Courier New" w:hAnsi="Courier New"/>
      <w:sz w:val="20"/>
      <w:szCs w:val="20"/>
    </w:rPr>
  </w:style>
  <w:style w:type="character" w:styleId="FootnoteReference">
    <w:name w:val="footnote reference"/>
    <w:basedOn w:val="DefaultParagraphFont"/>
    <w:uiPriority w:val="99"/>
    <w:semiHidden/>
    <w:rsid w:val="00400A80"/>
    <w:rPr>
      <w:rFonts w:cs="Times New Roman"/>
      <w:vertAlign w:val="superscript"/>
    </w:rPr>
  </w:style>
  <w:style w:type="paragraph" w:styleId="TOC1">
    <w:name w:val="toc 1"/>
    <w:basedOn w:val="Normal"/>
    <w:next w:val="Normal"/>
    <w:uiPriority w:val="99"/>
    <w:semiHidden/>
    <w:rsid w:val="00400A80"/>
    <w:pPr>
      <w:tabs>
        <w:tab w:val="right" w:leader="dot" w:pos="9360"/>
      </w:tabs>
      <w:suppressAutoHyphens/>
      <w:spacing w:before="480"/>
      <w:ind w:left="720" w:right="720" w:hanging="720"/>
    </w:pPr>
  </w:style>
  <w:style w:type="paragraph" w:styleId="TOC2">
    <w:name w:val="toc 2"/>
    <w:basedOn w:val="Normal"/>
    <w:next w:val="Normal"/>
    <w:uiPriority w:val="99"/>
    <w:semiHidden/>
    <w:rsid w:val="00400A80"/>
    <w:pPr>
      <w:tabs>
        <w:tab w:val="right" w:leader="dot" w:pos="9360"/>
      </w:tabs>
      <w:suppressAutoHyphens/>
      <w:ind w:left="1440" w:right="720" w:hanging="720"/>
    </w:pPr>
  </w:style>
  <w:style w:type="paragraph" w:styleId="TOC3">
    <w:name w:val="toc 3"/>
    <w:basedOn w:val="Normal"/>
    <w:next w:val="Normal"/>
    <w:uiPriority w:val="99"/>
    <w:semiHidden/>
    <w:rsid w:val="00400A80"/>
    <w:pPr>
      <w:tabs>
        <w:tab w:val="right" w:leader="dot" w:pos="9360"/>
      </w:tabs>
      <w:suppressAutoHyphens/>
      <w:ind w:left="2160" w:right="720" w:hanging="720"/>
    </w:pPr>
  </w:style>
  <w:style w:type="paragraph" w:styleId="TOC4">
    <w:name w:val="toc 4"/>
    <w:basedOn w:val="Normal"/>
    <w:next w:val="Normal"/>
    <w:uiPriority w:val="99"/>
    <w:semiHidden/>
    <w:rsid w:val="00400A80"/>
    <w:pPr>
      <w:tabs>
        <w:tab w:val="right" w:leader="dot" w:pos="9360"/>
      </w:tabs>
      <w:suppressAutoHyphens/>
      <w:ind w:left="2880" w:right="720" w:hanging="720"/>
    </w:pPr>
  </w:style>
  <w:style w:type="paragraph" w:styleId="TOC5">
    <w:name w:val="toc 5"/>
    <w:basedOn w:val="Normal"/>
    <w:next w:val="Normal"/>
    <w:uiPriority w:val="99"/>
    <w:semiHidden/>
    <w:rsid w:val="00400A80"/>
    <w:pPr>
      <w:tabs>
        <w:tab w:val="right" w:leader="dot" w:pos="9360"/>
      </w:tabs>
      <w:suppressAutoHyphens/>
      <w:ind w:left="3600" w:right="720" w:hanging="720"/>
    </w:pPr>
  </w:style>
  <w:style w:type="paragraph" w:styleId="TOC6">
    <w:name w:val="toc 6"/>
    <w:basedOn w:val="Normal"/>
    <w:next w:val="Normal"/>
    <w:uiPriority w:val="99"/>
    <w:semiHidden/>
    <w:rsid w:val="00400A80"/>
    <w:pPr>
      <w:tabs>
        <w:tab w:val="right" w:pos="9360"/>
      </w:tabs>
      <w:suppressAutoHyphens/>
      <w:ind w:left="720" w:hanging="720"/>
    </w:pPr>
  </w:style>
  <w:style w:type="paragraph" w:styleId="TOC7">
    <w:name w:val="toc 7"/>
    <w:basedOn w:val="Normal"/>
    <w:next w:val="Normal"/>
    <w:uiPriority w:val="99"/>
    <w:semiHidden/>
    <w:rsid w:val="00400A80"/>
    <w:pPr>
      <w:suppressAutoHyphens/>
      <w:ind w:left="720" w:hanging="720"/>
    </w:pPr>
  </w:style>
  <w:style w:type="paragraph" w:styleId="TOC8">
    <w:name w:val="toc 8"/>
    <w:basedOn w:val="Normal"/>
    <w:next w:val="Normal"/>
    <w:uiPriority w:val="99"/>
    <w:semiHidden/>
    <w:rsid w:val="00400A80"/>
    <w:pPr>
      <w:tabs>
        <w:tab w:val="right" w:pos="9360"/>
      </w:tabs>
      <w:suppressAutoHyphens/>
      <w:ind w:left="720" w:hanging="720"/>
    </w:pPr>
  </w:style>
  <w:style w:type="paragraph" w:styleId="TOC9">
    <w:name w:val="toc 9"/>
    <w:basedOn w:val="Normal"/>
    <w:next w:val="Normal"/>
    <w:uiPriority w:val="99"/>
    <w:semiHidden/>
    <w:rsid w:val="00400A80"/>
    <w:pPr>
      <w:tabs>
        <w:tab w:val="right" w:leader="dot" w:pos="9360"/>
      </w:tabs>
      <w:suppressAutoHyphens/>
      <w:ind w:left="720" w:hanging="720"/>
    </w:pPr>
  </w:style>
  <w:style w:type="paragraph" w:styleId="Index1">
    <w:name w:val="index 1"/>
    <w:basedOn w:val="Normal"/>
    <w:next w:val="Normal"/>
    <w:uiPriority w:val="99"/>
    <w:semiHidden/>
    <w:rsid w:val="00400A80"/>
    <w:pPr>
      <w:tabs>
        <w:tab w:val="right" w:leader="dot" w:pos="9360"/>
      </w:tabs>
      <w:suppressAutoHyphens/>
      <w:ind w:left="1440" w:right="720" w:hanging="1440"/>
    </w:pPr>
  </w:style>
  <w:style w:type="paragraph" w:styleId="Index2">
    <w:name w:val="index 2"/>
    <w:basedOn w:val="Normal"/>
    <w:next w:val="Normal"/>
    <w:uiPriority w:val="99"/>
    <w:semiHidden/>
    <w:rsid w:val="00400A80"/>
    <w:pPr>
      <w:tabs>
        <w:tab w:val="right" w:leader="dot" w:pos="9360"/>
      </w:tabs>
      <w:suppressAutoHyphens/>
      <w:ind w:left="1440" w:right="720" w:hanging="720"/>
    </w:pPr>
  </w:style>
  <w:style w:type="paragraph" w:styleId="TOAHeading">
    <w:name w:val="toa heading"/>
    <w:basedOn w:val="Normal"/>
    <w:next w:val="Normal"/>
    <w:uiPriority w:val="99"/>
    <w:semiHidden/>
    <w:rsid w:val="00400A80"/>
    <w:pPr>
      <w:tabs>
        <w:tab w:val="right" w:pos="9360"/>
      </w:tabs>
      <w:suppressAutoHyphens/>
    </w:pPr>
  </w:style>
  <w:style w:type="paragraph" w:styleId="Caption">
    <w:name w:val="caption"/>
    <w:basedOn w:val="Normal"/>
    <w:next w:val="Normal"/>
    <w:uiPriority w:val="99"/>
    <w:qFormat/>
    <w:rsid w:val="00400A80"/>
  </w:style>
  <w:style w:type="character" w:customStyle="1" w:styleId="EquationCaption">
    <w:name w:val="_Equation Caption"/>
    <w:uiPriority w:val="99"/>
    <w:rsid w:val="00400A80"/>
  </w:style>
  <w:style w:type="paragraph" w:styleId="Footer">
    <w:name w:val="footer"/>
    <w:basedOn w:val="Normal"/>
    <w:link w:val="FooterChar"/>
    <w:uiPriority w:val="99"/>
    <w:rsid w:val="00400A80"/>
    <w:pPr>
      <w:tabs>
        <w:tab w:val="center" w:pos="4320"/>
        <w:tab w:val="right" w:pos="8640"/>
      </w:tabs>
    </w:pPr>
  </w:style>
  <w:style w:type="character" w:customStyle="1" w:styleId="FooterChar">
    <w:name w:val="Footer Char"/>
    <w:basedOn w:val="DefaultParagraphFont"/>
    <w:link w:val="Footer"/>
    <w:uiPriority w:val="99"/>
    <w:semiHidden/>
    <w:rsid w:val="00D800BA"/>
    <w:rPr>
      <w:rFonts w:ascii="Courier New" w:hAnsi="Courier New"/>
      <w:sz w:val="24"/>
      <w:szCs w:val="20"/>
    </w:rPr>
  </w:style>
  <w:style w:type="paragraph" w:styleId="Header">
    <w:name w:val="header"/>
    <w:basedOn w:val="Normal"/>
    <w:link w:val="HeaderChar"/>
    <w:uiPriority w:val="99"/>
    <w:rsid w:val="00400A80"/>
    <w:pPr>
      <w:tabs>
        <w:tab w:val="center" w:pos="4320"/>
        <w:tab w:val="right" w:pos="8640"/>
      </w:tabs>
    </w:pPr>
  </w:style>
  <w:style w:type="character" w:customStyle="1" w:styleId="HeaderChar">
    <w:name w:val="Header Char"/>
    <w:basedOn w:val="DefaultParagraphFont"/>
    <w:link w:val="Header"/>
    <w:uiPriority w:val="99"/>
    <w:rsid w:val="00D800BA"/>
    <w:rPr>
      <w:rFonts w:ascii="Courier New" w:hAnsi="Courier New"/>
      <w:sz w:val="24"/>
      <w:szCs w:val="20"/>
    </w:rPr>
  </w:style>
  <w:style w:type="paragraph" w:styleId="NormalWeb">
    <w:name w:val="Normal (Web)"/>
    <w:basedOn w:val="Normal"/>
    <w:uiPriority w:val="99"/>
    <w:rsid w:val="00F70733"/>
    <w:pPr>
      <w:widowControl/>
      <w:overflowPunct/>
      <w:autoSpaceDE/>
      <w:autoSpaceDN/>
      <w:adjustRightInd/>
      <w:spacing w:before="100" w:after="100"/>
      <w:textAlignment w:val="auto"/>
    </w:pPr>
    <w:rPr>
      <w:rFonts w:ascii="Times New Roman" w:hAnsi="Times New Roman"/>
    </w:rPr>
  </w:style>
  <w:style w:type="character" w:styleId="PageNumber">
    <w:name w:val="page number"/>
    <w:basedOn w:val="DefaultParagraphFont"/>
    <w:uiPriority w:val="99"/>
    <w:rsid w:val="00FC2E97"/>
    <w:rPr>
      <w:rFonts w:cs="Times New Roman"/>
    </w:rPr>
  </w:style>
  <w:style w:type="paragraph" w:styleId="BodyText">
    <w:name w:val="Body Text"/>
    <w:basedOn w:val="Normal"/>
    <w:link w:val="BodyTextChar"/>
    <w:uiPriority w:val="99"/>
    <w:rsid w:val="00931AC4"/>
    <w:pPr>
      <w:tabs>
        <w:tab w:val="left" w:pos="-720"/>
      </w:tabs>
      <w:suppressAutoHyphens/>
      <w:overflowPunct/>
      <w:spacing w:line="240" w:lineRule="atLeast"/>
      <w:ind w:right="-180"/>
      <w:textAlignment w:val="auto"/>
    </w:pPr>
    <w:rPr>
      <w:rFonts w:ascii="Times New Roman" w:hAnsi="Times New Roman"/>
      <w:szCs w:val="24"/>
    </w:rPr>
  </w:style>
  <w:style w:type="character" w:customStyle="1" w:styleId="BodyTextChar">
    <w:name w:val="Body Text Char"/>
    <w:basedOn w:val="DefaultParagraphFont"/>
    <w:link w:val="BodyText"/>
    <w:uiPriority w:val="99"/>
    <w:semiHidden/>
    <w:rsid w:val="00D800BA"/>
    <w:rPr>
      <w:rFonts w:ascii="Courier New" w:hAnsi="Courier New"/>
      <w:sz w:val="24"/>
      <w:szCs w:val="20"/>
    </w:rPr>
  </w:style>
  <w:style w:type="paragraph" w:styleId="BalloonText">
    <w:name w:val="Balloon Text"/>
    <w:basedOn w:val="Normal"/>
    <w:link w:val="BalloonTextChar"/>
    <w:uiPriority w:val="99"/>
    <w:semiHidden/>
    <w:rsid w:val="00917486"/>
    <w:rPr>
      <w:rFonts w:ascii="Tahoma" w:hAnsi="Tahoma" w:cs="Tahoma"/>
      <w:sz w:val="16"/>
      <w:szCs w:val="16"/>
    </w:rPr>
  </w:style>
  <w:style w:type="character" w:customStyle="1" w:styleId="BalloonTextChar">
    <w:name w:val="Balloon Text Char"/>
    <w:basedOn w:val="DefaultParagraphFont"/>
    <w:link w:val="BalloonText"/>
    <w:uiPriority w:val="99"/>
    <w:semiHidden/>
    <w:rsid w:val="00D800BA"/>
    <w:rPr>
      <w:sz w:val="0"/>
      <w:szCs w:val="0"/>
    </w:rPr>
  </w:style>
  <w:style w:type="character" w:styleId="CommentReference">
    <w:name w:val="annotation reference"/>
    <w:basedOn w:val="DefaultParagraphFont"/>
    <w:uiPriority w:val="99"/>
    <w:semiHidden/>
    <w:rsid w:val="00917486"/>
    <w:rPr>
      <w:rFonts w:cs="Times New Roman"/>
      <w:sz w:val="16"/>
      <w:szCs w:val="16"/>
    </w:rPr>
  </w:style>
  <w:style w:type="paragraph" w:styleId="CommentText">
    <w:name w:val="annotation text"/>
    <w:basedOn w:val="Normal"/>
    <w:link w:val="CommentTextChar"/>
    <w:semiHidden/>
    <w:rsid w:val="00917486"/>
    <w:rPr>
      <w:sz w:val="20"/>
    </w:rPr>
  </w:style>
  <w:style w:type="character" w:customStyle="1" w:styleId="CommentTextChar">
    <w:name w:val="Comment Text Char"/>
    <w:basedOn w:val="DefaultParagraphFont"/>
    <w:link w:val="CommentText"/>
    <w:uiPriority w:val="99"/>
    <w:semiHidden/>
    <w:rsid w:val="00D800BA"/>
    <w:rPr>
      <w:rFonts w:ascii="Courier New" w:hAnsi="Courier New"/>
      <w:sz w:val="20"/>
      <w:szCs w:val="20"/>
    </w:rPr>
  </w:style>
  <w:style w:type="paragraph" w:styleId="CommentSubject">
    <w:name w:val="annotation subject"/>
    <w:basedOn w:val="CommentText"/>
    <w:next w:val="CommentText"/>
    <w:link w:val="CommentSubjectChar"/>
    <w:uiPriority w:val="99"/>
    <w:semiHidden/>
    <w:rsid w:val="00917486"/>
    <w:rPr>
      <w:b/>
      <w:bCs/>
    </w:rPr>
  </w:style>
  <w:style w:type="character" w:customStyle="1" w:styleId="CommentSubjectChar">
    <w:name w:val="Comment Subject Char"/>
    <w:basedOn w:val="CommentTextChar"/>
    <w:link w:val="CommentSubject"/>
    <w:uiPriority w:val="99"/>
    <w:semiHidden/>
    <w:rsid w:val="00D800BA"/>
    <w:rPr>
      <w:rFonts w:ascii="Courier New" w:hAnsi="Courier New"/>
      <w:b/>
      <w:bCs/>
      <w:sz w:val="20"/>
      <w:szCs w:val="20"/>
    </w:rPr>
  </w:style>
  <w:style w:type="paragraph" w:styleId="ListParagraph">
    <w:name w:val="List Paragraph"/>
    <w:basedOn w:val="Normal"/>
    <w:uiPriority w:val="34"/>
    <w:qFormat/>
    <w:rsid w:val="00DF5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47404">
      <w:bodyDiv w:val="1"/>
      <w:marLeft w:val="0"/>
      <w:marRight w:val="0"/>
      <w:marTop w:val="0"/>
      <w:marBottom w:val="0"/>
      <w:divBdr>
        <w:top w:val="none" w:sz="0" w:space="0" w:color="auto"/>
        <w:left w:val="none" w:sz="0" w:space="0" w:color="auto"/>
        <w:bottom w:val="none" w:sz="0" w:space="0" w:color="auto"/>
        <w:right w:val="none" w:sz="0" w:space="0" w:color="auto"/>
      </w:divBdr>
    </w:div>
    <w:div w:id="685137859">
      <w:bodyDiv w:val="1"/>
      <w:marLeft w:val="0"/>
      <w:marRight w:val="0"/>
      <w:marTop w:val="0"/>
      <w:marBottom w:val="0"/>
      <w:divBdr>
        <w:top w:val="none" w:sz="0" w:space="0" w:color="auto"/>
        <w:left w:val="none" w:sz="0" w:space="0" w:color="auto"/>
        <w:bottom w:val="none" w:sz="0" w:space="0" w:color="auto"/>
        <w:right w:val="none" w:sz="0" w:space="0" w:color="auto"/>
      </w:divBdr>
    </w:div>
    <w:div w:id="968901611">
      <w:bodyDiv w:val="1"/>
      <w:marLeft w:val="0"/>
      <w:marRight w:val="0"/>
      <w:marTop w:val="0"/>
      <w:marBottom w:val="0"/>
      <w:divBdr>
        <w:top w:val="none" w:sz="0" w:space="0" w:color="auto"/>
        <w:left w:val="none" w:sz="0" w:space="0" w:color="auto"/>
        <w:bottom w:val="none" w:sz="0" w:space="0" w:color="auto"/>
        <w:right w:val="none" w:sz="0" w:space="0" w:color="auto"/>
      </w:divBdr>
    </w:div>
    <w:div w:id="970523477">
      <w:bodyDiv w:val="1"/>
      <w:marLeft w:val="0"/>
      <w:marRight w:val="0"/>
      <w:marTop w:val="0"/>
      <w:marBottom w:val="0"/>
      <w:divBdr>
        <w:top w:val="none" w:sz="0" w:space="0" w:color="auto"/>
        <w:left w:val="none" w:sz="0" w:space="0" w:color="auto"/>
        <w:bottom w:val="none" w:sz="0" w:space="0" w:color="auto"/>
        <w:right w:val="none" w:sz="0" w:space="0" w:color="auto"/>
      </w:divBdr>
    </w:div>
    <w:div w:id="1381006167">
      <w:bodyDiv w:val="1"/>
      <w:marLeft w:val="0"/>
      <w:marRight w:val="0"/>
      <w:marTop w:val="0"/>
      <w:marBottom w:val="0"/>
      <w:divBdr>
        <w:top w:val="none" w:sz="0" w:space="0" w:color="auto"/>
        <w:left w:val="none" w:sz="0" w:space="0" w:color="auto"/>
        <w:bottom w:val="none" w:sz="0" w:space="0" w:color="auto"/>
        <w:right w:val="none" w:sz="0" w:space="0" w:color="auto"/>
      </w:divBdr>
    </w:div>
    <w:div w:id="214697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FE5EA-6653-46D5-A91C-64F83F53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Pages>
  <Words>5793</Words>
  <Characters>31877</Characters>
  <Application>Microsoft Office Word</Application>
  <DocSecurity>0</DocSecurity>
  <Lines>265</Lines>
  <Paragraphs>75</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37595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26</cp:revision>
  <cp:lastPrinted>2014-05-08T12:52:00Z</cp:lastPrinted>
  <dcterms:created xsi:type="dcterms:W3CDTF">2014-03-19T15:10:00Z</dcterms:created>
  <dcterms:modified xsi:type="dcterms:W3CDTF">2014-05-08T12:52:00Z</dcterms:modified>
</cp:coreProperties>
</file>